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A72" w:rsidRPr="00452118" w:rsidRDefault="00FE4ECF" w:rsidP="00856A72">
      <w:pPr>
        <w:pStyle w:val="a3"/>
        <w:jc w:val="cente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9066866" cy="6597999"/>
            <wp:effectExtent l="19050" t="0" r="934" b="0"/>
            <wp:docPr id="1" name="Рисунок 1" descr="C:\Users\Разима\Pictures\Сканы\Скан_20220221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зима\Pictures\Сканы\Скан_20220221 (13).png"/>
                    <pic:cNvPicPr>
                      <a:picLocks noChangeAspect="1" noChangeArrowheads="1"/>
                    </pic:cNvPicPr>
                  </pic:nvPicPr>
                  <pic:blipFill>
                    <a:blip r:embed="rId5" cstate="print"/>
                    <a:srcRect/>
                    <a:stretch>
                      <a:fillRect/>
                    </a:stretch>
                  </pic:blipFill>
                  <pic:spPr bwMode="auto">
                    <a:xfrm>
                      <a:off x="0" y="0"/>
                      <a:ext cx="9072113" cy="6601817"/>
                    </a:xfrm>
                    <a:prstGeom prst="rect">
                      <a:avLst/>
                    </a:prstGeom>
                    <a:noFill/>
                    <a:ln w="9525">
                      <a:noFill/>
                      <a:miter lim="800000"/>
                      <a:headEnd/>
                      <a:tailEnd/>
                    </a:ln>
                  </pic:spPr>
                </pic:pic>
              </a:graphicData>
            </a:graphic>
          </wp:inline>
        </w:drawing>
      </w:r>
      <w:r w:rsidR="00856A72" w:rsidRPr="00452118">
        <w:rPr>
          <w:rFonts w:ascii="Times New Roman" w:hAnsi="Times New Roman" w:cs="Times New Roman"/>
          <w:b/>
          <w:sz w:val="24"/>
          <w:szCs w:val="24"/>
        </w:rPr>
        <w:lastRenderedPageBreak/>
        <w:t>Планируемые результаты</w:t>
      </w:r>
    </w:p>
    <w:p w:rsidR="00856A72" w:rsidRPr="00452118" w:rsidRDefault="00856A72" w:rsidP="00856A72">
      <w:pPr>
        <w:pStyle w:val="a3"/>
        <w:jc w:val="center"/>
        <w:rPr>
          <w:rFonts w:ascii="Times New Roman" w:hAnsi="Times New Roman" w:cs="Times New Roman"/>
          <w:b/>
          <w:sz w:val="24"/>
          <w:szCs w:val="24"/>
        </w:rPr>
      </w:pPr>
      <w:r w:rsidRPr="00452118">
        <w:rPr>
          <w:rFonts w:ascii="Times New Roman" w:hAnsi="Times New Roman" w:cs="Times New Roman"/>
          <w:b/>
          <w:sz w:val="24"/>
          <w:szCs w:val="24"/>
        </w:rPr>
        <w:t>Русский язык 4 класс</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u w:val="single"/>
          <w:lang w:eastAsia="ru-RU"/>
        </w:rPr>
        <w:t>Результаты освоения учебного предмета: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Личностные результаты</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испытывать 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осознавать свою этническую и национальную принадлежность;</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относиться с уважением к представителям других народов;</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уважительно относиться к иному мнению;</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практическую значимость получаемых знаний по русскому языку;</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соблюдать правила поведения на уроке и в классе;</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развивать навыки сотрудничества с одноклассниками и </w:t>
      </w:r>
      <w:proofErr w:type="gramStart"/>
      <w:r w:rsidRPr="00452118">
        <w:rPr>
          <w:rFonts w:ascii="Times New Roman" w:eastAsia="Times New Roman" w:hAnsi="Times New Roman" w:cs="Times New Roman"/>
          <w:color w:val="000000"/>
          <w:sz w:val="24"/>
          <w:szCs w:val="24"/>
          <w:lang w:eastAsia="ru-RU"/>
        </w:rPr>
        <w:t>со</w:t>
      </w:r>
      <w:proofErr w:type="gramEnd"/>
      <w:r w:rsidRPr="00452118">
        <w:rPr>
          <w:rFonts w:ascii="Times New Roman" w:eastAsia="Times New Roman" w:hAnsi="Times New Roman" w:cs="Times New Roman"/>
          <w:color w:val="000000"/>
          <w:sz w:val="24"/>
          <w:szCs w:val="24"/>
          <w:lang w:eastAsia="ru-RU"/>
        </w:rPr>
        <w:t xml:space="preserve"> взрослыми;</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конструктивно разрешать проблемные ситуации;</w:t>
      </w:r>
    </w:p>
    <w:p w:rsidR="00856A72" w:rsidRPr="00452118" w:rsidRDefault="00856A72" w:rsidP="00856A72">
      <w:pPr>
        <w:numPr>
          <w:ilvl w:val="0"/>
          <w:numId w:val="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оценивать свои успехи в освоении языка.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w:t>
      </w:r>
    </w:p>
    <w:p w:rsidR="00856A72" w:rsidRPr="00452118" w:rsidRDefault="00856A72" w:rsidP="00856A72">
      <w:pPr>
        <w:numPr>
          <w:ilvl w:val="0"/>
          <w:numId w:val="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856A72" w:rsidRPr="00452118" w:rsidRDefault="00856A72" w:rsidP="00856A72">
      <w:pPr>
        <w:numPr>
          <w:ilvl w:val="0"/>
          <w:numId w:val="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эффективно общаться с окружающим миром (людьми, природой, культурой) для успешной адаптации в обществе;</w:t>
      </w:r>
    </w:p>
    <w:p w:rsidR="00856A72" w:rsidRPr="00452118" w:rsidRDefault="00856A72" w:rsidP="00856A72">
      <w:pPr>
        <w:numPr>
          <w:ilvl w:val="0"/>
          <w:numId w:val="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сформировать и использовать свои коммуникативные и литературно-творческие способности;</w:t>
      </w:r>
    </w:p>
    <w:p w:rsidR="00856A72" w:rsidRPr="00452118" w:rsidRDefault="00856A72" w:rsidP="00856A72">
      <w:pPr>
        <w:numPr>
          <w:ilvl w:val="0"/>
          <w:numId w:val="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осваивать духовно-нравственные ценности при работе с текстами о мире, обществе, нравственных проблемах;</w:t>
      </w:r>
    </w:p>
    <w:p w:rsidR="00856A72" w:rsidRPr="00452118" w:rsidRDefault="00856A72" w:rsidP="00856A72">
      <w:pPr>
        <w:numPr>
          <w:ilvl w:val="0"/>
          <w:numId w:val="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стремиться совершенствовать свою речь и общую культуру;</w:t>
      </w:r>
    </w:p>
    <w:p w:rsidR="00856A72" w:rsidRPr="00452118" w:rsidRDefault="00856A72" w:rsidP="00856A72">
      <w:pPr>
        <w:numPr>
          <w:ilvl w:val="0"/>
          <w:numId w:val="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сформировать эстетические чувства при работе с поэтическими и прозаическими произведениями.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spellStart"/>
      <w:r w:rsidRPr="00452118">
        <w:rPr>
          <w:rFonts w:ascii="Times New Roman" w:eastAsia="Times New Roman" w:hAnsi="Times New Roman" w:cs="Times New Roman"/>
          <w:iCs/>
          <w:color w:val="000000"/>
          <w:sz w:val="24"/>
          <w:szCs w:val="24"/>
          <w:lang w:eastAsia="ru-RU"/>
        </w:rPr>
        <w:t>Метапредметные</w:t>
      </w:r>
      <w:proofErr w:type="spellEnd"/>
      <w:r w:rsidRPr="00452118">
        <w:rPr>
          <w:rFonts w:ascii="Times New Roman" w:eastAsia="Times New Roman" w:hAnsi="Times New Roman" w:cs="Times New Roman"/>
          <w:iCs/>
          <w:color w:val="000000"/>
          <w:sz w:val="24"/>
          <w:szCs w:val="24"/>
          <w:lang w:eastAsia="ru-RU"/>
        </w:rPr>
        <w:t xml:space="preserve"> результаты:</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Регулятивные УУД:</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Обучающийся научится: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осуществлять пошаговый контроль по результату под руководством учителя;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-вносить необходимые коррективы в действия на основе принятых правил;</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адекватно воспринимать оценку своей работы учителями, товарищами, другими лицами;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принимать роль в учебном сотрудничестве;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выполнять учебные действия в устной, письменной речи, во внутреннем плане.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lastRenderedPageBreak/>
        <w:t>- контролировать и оценивать свои действия при сотрудничестве с учителем, одноклассниками;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на основе результатов решения практических задач делать теоретические выводы о свойствах изучаемых языковых фактов и явлений в сотрудничестве с учителем и одноклассниками;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самостоятельно адекватно оценивать правильность выполнения действия и вносить необходимые коррективы в исполнение в конце действия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Познавательные УУД:</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Обучающийся научится: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пользоваться знаками, символами, таблицами, схемами, приведенными в учебной литературе;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строить сообщение в устной форме;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находить в материалах учебника ответ на заданный вопрос;</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ориентироваться на возможное разнообразие способов решения учебной задачи;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анализировать изучаемые объекты с выделением существенных и несущественных признаков;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воспринимать смысл предъявляемого текста;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анализировать объекты с выделением существенных и несущественных признаков (в коллективной организации деятельности);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осуществлять синтез как составление целого из частей;</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 проводить сравнение, </w:t>
      </w:r>
      <w:proofErr w:type="spellStart"/>
      <w:r w:rsidRPr="00452118">
        <w:rPr>
          <w:rFonts w:ascii="Times New Roman" w:eastAsia="Times New Roman" w:hAnsi="Times New Roman" w:cs="Times New Roman"/>
          <w:color w:val="000000"/>
          <w:sz w:val="24"/>
          <w:szCs w:val="24"/>
          <w:lang w:eastAsia="ru-RU"/>
        </w:rPr>
        <w:t>сериацию</w:t>
      </w:r>
      <w:proofErr w:type="spellEnd"/>
      <w:r w:rsidRPr="00452118">
        <w:rPr>
          <w:rFonts w:ascii="Times New Roman" w:eastAsia="Times New Roman" w:hAnsi="Times New Roman" w:cs="Times New Roman"/>
          <w:color w:val="000000"/>
          <w:sz w:val="24"/>
          <w:szCs w:val="24"/>
          <w:lang w:eastAsia="ru-RU"/>
        </w:rPr>
        <w:t xml:space="preserve"> и классификацию изученных объектов по самостоятельно выделенным основаниям (критериям) при указании количества групп;</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устанавливать причинно-следственные связи в изучаемом круге явлений;</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обобщать (выделять ряд или класс объектов как по заданному признаку, так и самостоятельно);</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 подводить анализируемые объекты (явления) под понятия разного уровня обобщения (например: часть речи – самостоятельная часть речи </w:t>
      </w:r>
      <w:proofErr w:type="gramStart"/>
      <w:r w:rsidRPr="00452118">
        <w:rPr>
          <w:rFonts w:ascii="Times New Roman" w:eastAsia="Times New Roman" w:hAnsi="Times New Roman" w:cs="Times New Roman"/>
          <w:color w:val="000000"/>
          <w:sz w:val="24"/>
          <w:szCs w:val="24"/>
          <w:lang w:eastAsia="ru-RU"/>
        </w:rPr>
        <w:t>-и</w:t>
      </w:r>
      <w:proofErr w:type="gramEnd"/>
      <w:r w:rsidRPr="00452118">
        <w:rPr>
          <w:rFonts w:ascii="Times New Roman" w:eastAsia="Times New Roman" w:hAnsi="Times New Roman" w:cs="Times New Roman"/>
          <w:color w:val="000000"/>
          <w:sz w:val="24"/>
          <w:szCs w:val="24"/>
          <w:lang w:eastAsia="ru-RU"/>
        </w:rPr>
        <w:t>мя существительное – одушевленное/неодушевленное и т.д.);</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проводить аналогии между изучаемым материалом и собственным опытом.</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строить небольшие сообщения в устной и письменной форме;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выделять информацию из сообщений разных видов (в т.ч. текстов) в соответствии с учебной задачей;</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осуществлять запись (фиксацию) указанной учителем информации об изучаемом языковом факте;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xml:space="preserve">- проводить сравнение, </w:t>
      </w:r>
      <w:proofErr w:type="spellStart"/>
      <w:r w:rsidRPr="00452118">
        <w:rPr>
          <w:rFonts w:ascii="Times New Roman" w:eastAsia="Times New Roman" w:hAnsi="Times New Roman" w:cs="Times New Roman"/>
          <w:iCs/>
          <w:color w:val="000000"/>
          <w:sz w:val="24"/>
          <w:szCs w:val="24"/>
          <w:lang w:eastAsia="ru-RU"/>
        </w:rPr>
        <w:t>сериацию</w:t>
      </w:r>
      <w:proofErr w:type="spellEnd"/>
      <w:r w:rsidRPr="00452118">
        <w:rPr>
          <w:rFonts w:ascii="Times New Roman" w:eastAsia="Times New Roman" w:hAnsi="Times New Roman" w:cs="Times New Roman"/>
          <w:iCs/>
          <w:color w:val="000000"/>
          <w:sz w:val="24"/>
          <w:szCs w:val="24"/>
          <w:lang w:eastAsia="ru-RU"/>
        </w:rPr>
        <w:t xml:space="preserve"> и классификацию изученных объектов по самостоятельно выделенным основаниям (критериям) при указании и без указания количества групп;</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обобщать (выводить общее для целого ряда единичных объектов).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Коммуникативные УУД:</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Обучающийся научится: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выбирать адекватные речевые средства в диалоге с учителем, одноклассниками;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воспринимать другое мнение и позицию;</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 использовать правила речевого этикета в соответствии с ситуацией и целью общения;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вести диалог с собеседником, проявляя к нему внимание и уважение;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различать устные и письменные формы общения;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формулировать собственное мнение и позицию;</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договариваться, приходить к общему решению (во фронтальной деятельности под руководством учителя);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строить понятные для партнера высказывания;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задавать вопросы, адекватные данной ситуации, позволяющие оценить ее в процессе общения.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b/>
          <w:bCs/>
          <w:color w:val="000000"/>
          <w:sz w:val="24"/>
          <w:szCs w:val="24"/>
          <w:lang w:eastAsia="ru-RU"/>
        </w:rPr>
        <w:t>Обучающийся</w:t>
      </w:r>
      <w:proofErr w:type="gramEnd"/>
      <w:r w:rsidRPr="00452118">
        <w:rPr>
          <w:rFonts w:ascii="Times New Roman" w:eastAsia="Times New Roman" w:hAnsi="Times New Roman" w:cs="Times New Roman"/>
          <w:b/>
          <w:bCs/>
          <w:color w:val="000000"/>
          <w:sz w:val="24"/>
          <w:szCs w:val="24"/>
          <w:lang w:eastAsia="ru-RU"/>
        </w:rPr>
        <w:t xml:space="preserve"> получит возможность научиться: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строить монологическое высказывание;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ориентироваться на позицию партнера в общении и взаимодействии;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учитывать другое мнение и позицию;</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договариваться, приходить к общему решению (при работе в группе, в паре);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контролировать действия партнера: оценивать качество, последовательность действий, выполняемых партнером, производить сравнение данных операций с тем, как бы их выполнил «я сам»;</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адекватно использовать средства устной речи для решения различных коммуникативных задач;</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 осуществлять действие взаимоконтроля</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ориентироваться в пространстве учебника с помощью знаков навигации;</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цели и задачи учебной деятельности;</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ответы на проблемные вопросы;</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пользоваться различными алгоритмами, предлагаемыми в учебнике (рубрики «Шаги к умению», «Узелки на память»);</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самостоятельно оценивать свои достижения или промахи;</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пользоваться знаково-символическими средствами в учебных целях (схема речевого общения, рисунок-схема состава слова, рисунок-схема частей речи);</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пользоваться справочной литературой (словарями);</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развивать логическое мышление при сравнении различных языковых единиц (слово, словосочетание, предложение; корневые и аффиксальные морфемы; главные и второстепенные члены предложения и др.) и при классификации языковых единиц по различным критериям;</w:t>
      </w:r>
    </w:p>
    <w:p w:rsidR="00856A72" w:rsidRPr="00452118" w:rsidRDefault="00856A72" w:rsidP="00856A72">
      <w:pPr>
        <w:numPr>
          <w:ilvl w:val="0"/>
          <w:numId w:val="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развивать речь при анализе художественных и научных текстов и при составлении собственных текстов различных видов.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делать самостоятельные выводы;</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выход из проблемных ситуаций;</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цель и дидактическую значимость предлагаемых учебных заданий;</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выступать в разных ролевых функциях (учитель — ученик), предусмотренных заданиями;</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ориентироваться в пространстве учебника с помощью знаков навигации;</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цели и задачи учебной деятельности;</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ответы на проблемные вопросы;</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пользоваться различными алгоритмами, предлагаемыми в учебнике (рубрики «Шаги к умению», «Узелки на память»);</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самостоятельно оценивать свои достижения или промахи;</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пользоваться знаково-символическими средствами в учебных целях (схема речевого общения, рисунок-схема состава слова, рисунок-схема частей речи);</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пользоваться справочной литературой (словарями);</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развивать логическое мышление при сравнении различных языковых единиц (слово, словосочетание, предложение; корневые и аффиксальные морфемы; главные и второстепенные члены предложения и др.) и при классификации языковых единиц по различным критериям;</w:t>
      </w:r>
    </w:p>
    <w:p w:rsidR="00856A72" w:rsidRPr="00452118" w:rsidRDefault="00856A72" w:rsidP="00856A72">
      <w:pPr>
        <w:numPr>
          <w:ilvl w:val="0"/>
          <w:numId w:val="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развивать речь при анализе художественных и научных текстов и при составлении собственных текстов различных видов.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делать самостоятельные выводы;</w:t>
      </w:r>
    </w:p>
    <w:p w:rsidR="00856A72" w:rsidRPr="00452118" w:rsidRDefault="00856A72" w:rsidP="00856A72">
      <w:pPr>
        <w:numPr>
          <w:ilvl w:val="0"/>
          <w:numId w:val="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выход из проблемных ситуаций;</w:t>
      </w:r>
    </w:p>
    <w:p w:rsidR="00856A72" w:rsidRPr="00452118" w:rsidRDefault="00856A72" w:rsidP="00856A72">
      <w:pPr>
        <w:numPr>
          <w:ilvl w:val="0"/>
          <w:numId w:val="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цель и дидактическую значимость предлагаемых учебных заданий;</w:t>
      </w:r>
    </w:p>
    <w:p w:rsidR="00856A72" w:rsidRPr="00452118" w:rsidRDefault="00856A72" w:rsidP="00856A72">
      <w:pPr>
        <w:numPr>
          <w:ilvl w:val="0"/>
          <w:numId w:val="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выступать в разных ролевых функциях (учитель — ученик), предусмотренных заданиями;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iCs/>
          <w:color w:val="000000"/>
          <w:sz w:val="24"/>
          <w:szCs w:val="24"/>
          <w:lang w:eastAsia="ru-RU"/>
        </w:rPr>
        <w:t>Предметные результаты</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Речевое общение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что язык является главным средством общения людей, помогающее выразить мысли и чувства;</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относиться к русскому языку как к великой ценности и культурному достоянию народа;</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анализировать речевую модель общения: речь партнера (собеседника) по общению, цель и тему общения, его результат;</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w:t>
      </w:r>
      <w:proofErr w:type="gramEnd"/>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выбирать языковые средства в зависимости от ситуации общения;</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контролировать и корректировать своё высказывание в зависимости от ситуации общения;</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диалогическую и монологическую речь;</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диалоги, основанные на известных правилах продуктивного общения;</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составлять устные тексты различных типов: повествование, описание, рассуждение;</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пересказывать текст с помощью опорных слов, с ориентировкой на главную мысль высказывания;</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писать изложения по составленному плану;</w:t>
      </w:r>
    </w:p>
    <w:p w:rsidR="00856A72" w:rsidRPr="00452118" w:rsidRDefault="00856A72" w:rsidP="00856A72">
      <w:pPr>
        <w:numPr>
          <w:ilvl w:val="0"/>
          <w:numId w:val="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рассказы по серии картинок, на предложенную тему, по личным впечатлениям.</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совершенствовать свою устную речь на фонетическом, лексическом и синтаксическом уровнях;</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делать полный и краткий пересказ текста;</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устранять в текстах шаблонные фразы и выражения, передавать своё отношение к </w:t>
      </w:r>
      <w:proofErr w:type="gramStart"/>
      <w:r w:rsidRPr="00452118">
        <w:rPr>
          <w:rFonts w:ascii="Times New Roman" w:eastAsia="Times New Roman" w:hAnsi="Times New Roman" w:cs="Times New Roman"/>
          <w:color w:val="000000"/>
          <w:sz w:val="24"/>
          <w:szCs w:val="24"/>
          <w:lang w:eastAsia="ru-RU"/>
        </w:rPr>
        <w:t>высказанному</w:t>
      </w:r>
      <w:proofErr w:type="gramEnd"/>
      <w:r w:rsidRPr="00452118">
        <w:rPr>
          <w:rFonts w:ascii="Times New Roman" w:eastAsia="Times New Roman" w:hAnsi="Times New Roman" w:cs="Times New Roman"/>
          <w:color w:val="000000"/>
          <w:sz w:val="24"/>
          <w:szCs w:val="24"/>
          <w:lang w:eastAsia="ru-RU"/>
        </w:rPr>
        <w:t>;</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исключать из речи слова со значением неодобрения («</w:t>
      </w:r>
      <w:proofErr w:type="gramStart"/>
      <w:r w:rsidRPr="00452118">
        <w:rPr>
          <w:rFonts w:ascii="Times New Roman" w:eastAsia="Times New Roman" w:hAnsi="Times New Roman" w:cs="Times New Roman"/>
          <w:color w:val="000000"/>
          <w:sz w:val="24"/>
          <w:szCs w:val="24"/>
          <w:lang w:eastAsia="ru-RU"/>
        </w:rPr>
        <w:t>кривляка</w:t>
      </w:r>
      <w:proofErr w:type="gramEnd"/>
      <w:r w:rsidRPr="00452118">
        <w:rPr>
          <w:rFonts w:ascii="Times New Roman" w:eastAsia="Times New Roman" w:hAnsi="Times New Roman" w:cs="Times New Roman"/>
          <w:color w:val="000000"/>
          <w:sz w:val="24"/>
          <w:szCs w:val="24"/>
          <w:lang w:eastAsia="ru-RU"/>
        </w:rPr>
        <w:t>», «худосочный», «здоровенный» и др.);</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совершенствовать культуру речевого общения: соблюдать нормы речевого этикета, уметь </w:t>
      </w:r>
      <w:proofErr w:type="gramStart"/>
      <w:r w:rsidRPr="00452118">
        <w:rPr>
          <w:rFonts w:ascii="Times New Roman" w:eastAsia="Times New Roman" w:hAnsi="Times New Roman" w:cs="Times New Roman"/>
          <w:color w:val="000000"/>
          <w:sz w:val="24"/>
          <w:szCs w:val="24"/>
          <w:lang w:eastAsia="ru-RU"/>
        </w:rPr>
        <w:t>выразить просьбу</w:t>
      </w:r>
      <w:proofErr w:type="gramEnd"/>
      <w:r w:rsidRPr="00452118">
        <w:rPr>
          <w:rFonts w:ascii="Times New Roman" w:eastAsia="Times New Roman" w:hAnsi="Times New Roman" w:cs="Times New Roman"/>
          <w:color w:val="000000"/>
          <w:sz w:val="24"/>
          <w:szCs w:val="24"/>
          <w:lang w:eastAsia="ru-RU"/>
        </w:rPr>
        <w:t>, пожелание, благодарность, извинение; уметь поздравить или пригласить друзей, вести разговор по телефону, правильно обратиться к собеседнику;</w:t>
      </w:r>
    </w:p>
    <w:p w:rsidR="00856A72" w:rsidRPr="00452118" w:rsidRDefault="00856A72" w:rsidP="00856A72">
      <w:pPr>
        <w:numPr>
          <w:ilvl w:val="0"/>
          <w:numId w:val="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Язык как средство общения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iCs/>
          <w:color w:val="000000"/>
          <w:sz w:val="24"/>
          <w:szCs w:val="24"/>
          <w:lang w:eastAsia="ru-RU"/>
        </w:rPr>
        <w:t>Фонетика, графика, орфография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проводить звукобуквенный анализ слов;</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ударение в словах;</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делить слова на слоги и на части для переноса;</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находить в тексте слова с девятью изученными ранее основными орфограммами (употребление прописной буквы, безударные гласные, звонкие и глухие согласные звуки в корнях слов, буквосочетания </w:t>
      </w:r>
      <w:proofErr w:type="spellStart"/>
      <w:r w:rsidRPr="00452118">
        <w:rPr>
          <w:rFonts w:ascii="Times New Roman" w:eastAsia="Times New Roman" w:hAnsi="Times New Roman" w:cs="Times New Roman"/>
          <w:iCs/>
          <w:color w:val="000000"/>
          <w:sz w:val="24"/>
          <w:szCs w:val="24"/>
          <w:lang w:eastAsia="ru-RU"/>
        </w:rPr>
        <w:t>жи</w:t>
      </w:r>
      <w:proofErr w:type="spellEnd"/>
      <w:r w:rsidRPr="00452118">
        <w:rPr>
          <w:rFonts w:ascii="Times New Roman" w:eastAsia="Times New Roman" w:hAnsi="Times New Roman" w:cs="Times New Roman"/>
          <w:iCs/>
          <w:color w:val="000000"/>
          <w:sz w:val="24"/>
          <w:szCs w:val="24"/>
          <w:lang w:eastAsia="ru-RU"/>
        </w:rPr>
        <w:t>—</w:t>
      </w:r>
      <w:proofErr w:type="spellStart"/>
      <w:r w:rsidRPr="00452118">
        <w:rPr>
          <w:rFonts w:ascii="Times New Roman" w:eastAsia="Times New Roman" w:hAnsi="Times New Roman" w:cs="Times New Roman"/>
          <w:iCs/>
          <w:color w:val="000000"/>
          <w:sz w:val="24"/>
          <w:szCs w:val="24"/>
          <w:lang w:eastAsia="ru-RU"/>
        </w:rPr>
        <w:t>ши</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ча</w:t>
      </w:r>
      <w:proofErr w:type="spellEnd"/>
      <w:r w:rsidRPr="00452118">
        <w:rPr>
          <w:rFonts w:ascii="Times New Roman" w:eastAsia="Times New Roman" w:hAnsi="Times New Roman" w:cs="Times New Roman"/>
          <w:iCs/>
          <w:color w:val="000000"/>
          <w:sz w:val="24"/>
          <w:szCs w:val="24"/>
          <w:lang w:eastAsia="ru-RU"/>
        </w:rPr>
        <w:t>—</w:t>
      </w:r>
      <w:proofErr w:type="spellStart"/>
      <w:r w:rsidRPr="00452118">
        <w:rPr>
          <w:rFonts w:ascii="Times New Roman" w:eastAsia="Times New Roman" w:hAnsi="Times New Roman" w:cs="Times New Roman"/>
          <w:iCs/>
          <w:color w:val="000000"/>
          <w:sz w:val="24"/>
          <w:szCs w:val="24"/>
          <w:lang w:eastAsia="ru-RU"/>
        </w:rPr>
        <w:t>ща</w:t>
      </w:r>
      <w:proofErr w:type="spellEnd"/>
      <w:r w:rsidRPr="00452118">
        <w:rPr>
          <w:rFonts w:ascii="Times New Roman" w:eastAsia="Times New Roman" w:hAnsi="Times New Roman" w:cs="Times New Roman"/>
          <w:iCs/>
          <w:color w:val="000000"/>
          <w:sz w:val="24"/>
          <w:szCs w:val="24"/>
          <w:lang w:eastAsia="ru-RU"/>
        </w:rPr>
        <w:t>, чу—</w:t>
      </w:r>
      <w:proofErr w:type="spellStart"/>
      <w:r w:rsidRPr="00452118">
        <w:rPr>
          <w:rFonts w:ascii="Times New Roman" w:eastAsia="Times New Roman" w:hAnsi="Times New Roman" w:cs="Times New Roman"/>
          <w:iCs/>
          <w:color w:val="000000"/>
          <w:sz w:val="24"/>
          <w:szCs w:val="24"/>
          <w:lang w:eastAsia="ru-RU"/>
        </w:rPr>
        <w:t>щу</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чк</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чн</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щн</w:t>
      </w:r>
      <w:proofErr w:type="spellEnd"/>
      <w:r w:rsidRPr="00452118">
        <w:rPr>
          <w:rFonts w:ascii="Times New Roman" w:eastAsia="Times New Roman" w:hAnsi="Times New Roman" w:cs="Times New Roman"/>
          <w:color w:val="000000"/>
          <w:sz w:val="24"/>
          <w:szCs w:val="24"/>
          <w:lang w:eastAsia="ru-RU"/>
        </w:rPr>
        <w:t>; непроверяемые написания; разделительные мягкий и твёрдый знаки, непроизносимые согласные звуки, удвоенные согласные в корне, перенос слов), применять нужный алгоритм для написания этих орфограмм;</w:t>
      </w:r>
      <w:proofErr w:type="gramEnd"/>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верно</w:t>
      </w:r>
      <w:proofErr w:type="gramEnd"/>
      <w:r w:rsidRPr="00452118">
        <w:rPr>
          <w:rFonts w:ascii="Times New Roman" w:eastAsia="Times New Roman" w:hAnsi="Times New Roman" w:cs="Times New Roman"/>
          <w:color w:val="000000"/>
          <w:sz w:val="24"/>
          <w:szCs w:val="24"/>
          <w:lang w:eastAsia="ru-RU"/>
        </w:rPr>
        <w:t xml:space="preserve"> употреблять мягкий знак на конце имен существительных после шипящих с учётом рода имен существительных;</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писать «не» с глаголами;</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использовать нужный алгоритм проверки всех изученных орфограмм;</w:t>
      </w:r>
    </w:p>
    <w:p w:rsidR="00856A72" w:rsidRPr="00452118" w:rsidRDefault="00856A72" w:rsidP="00856A72">
      <w:pPr>
        <w:numPr>
          <w:ilvl w:val="0"/>
          <w:numId w:val="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писать под диктовку тексты, включающие слова с изученными орфограммами.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9"/>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верно</w:t>
      </w:r>
      <w:proofErr w:type="gramEnd"/>
      <w:r w:rsidRPr="00452118">
        <w:rPr>
          <w:rFonts w:ascii="Times New Roman" w:eastAsia="Times New Roman" w:hAnsi="Times New Roman" w:cs="Times New Roman"/>
          <w:color w:val="000000"/>
          <w:sz w:val="24"/>
          <w:szCs w:val="24"/>
          <w:lang w:eastAsia="ru-RU"/>
        </w:rPr>
        <w:t xml:space="preserve"> произносить слова с «проблемным» ударением, с особенностями произношения, определяемым по орфоэпическому словарю;</w:t>
      </w:r>
    </w:p>
    <w:p w:rsidR="00856A72" w:rsidRPr="00452118" w:rsidRDefault="00856A72" w:rsidP="00856A72">
      <w:pPr>
        <w:numPr>
          <w:ilvl w:val="0"/>
          <w:numId w:val="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формировать представление о единообразии написания слова, морфем;</w:t>
      </w:r>
    </w:p>
    <w:p w:rsidR="00856A72" w:rsidRPr="00452118" w:rsidRDefault="00856A72" w:rsidP="00856A72">
      <w:pPr>
        <w:numPr>
          <w:ilvl w:val="0"/>
          <w:numId w:val="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писать мягкий знак на конце глаголов неопределенной формы после буквы </w:t>
      </w:r>
      <w:proofErr w:type="gramStart"/>
      <w:r w:rsidRPr="00452118">
        <w:rPr>
          <w:rFonts w:ascii="Times New Roman" w:eastAsia="Times New Roman" w:hAnsi="Times New Roman" w:cs="Times New Roman"/>
          <w:iCs/>
          <w:color w:val="000000"/>
          <w:sz w:val="24"/>
          <w:szCs w:val="24"/>
          <w:lang w:eastAsia="ru-RU"/>
        </w:rPr>
        <w:t>ч</w:t>
      </w:r>
      <w:proofErr w:type="gramEnd"/>
      <w:r w:rsidRPr="00452118">
        <w:rPr>
          <w:rFonts w:ascii="Times New Roman" w:eastAsia="Times New Roman" w:hAnsi="Times New Roman" w:cs="Times New Roman"/>
          <w:color w:val="000000"/>
          <w:sz w:val="24"/>
          <w:szCs w:val="24"/>
          <w:lang w:eastAsia="ru-RU"/>
        </w:rPr>
        <w:t>.</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Лексика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1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лексическое значение и звукобуквенную форму слова;</w:t>
      </w:r>
    </w:p>
    <w:p w:rsidR="00856A72" w:rsidRPr="00452118" w:rsidRDefault="00856A72" w:rsidP="00856A72">
      <w:pPr>
        <w:numPr>
          <w:ilvl w:val="0"/>
          <w:numId w:val="1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сравнивать слова по значению и по форме (синонимы, антонимы, омонимы);</w:t>
      </w:r>
    </w:p>
    <w:p w:rsidR="00856A72" w:rsidRPr="00452118" w:rsidRDefault="00856A72" w:rsidP="00856A72">
      <w:pPr>
        <w:numPr>
          <w:ilvl w:val="0"/>
          <w:numId w:val="1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распознавать в тексте синонимы и антонимы;</w:t>
      </w:r>
    </w:p>
    <w:p w:rsidR="00856A72" w:rsidRPr="00452118" w:rsidRDefault="00856A72" w:rsidP="00856A72">
      <w:pPr>
        <w:numPr>
          <w:ilvl w:val="0"/>
          <w:numId w:val="1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необходимую информацию о значении слова в лингвистических словарях;</w:t>
      </w:r>
    </w:p>
    <w:p w:rsidR="00856A72" w:rsidRPr="00452118" w:rsidRDefault="00856A72" w:rsidP="00856A72">
      <w:pPr>
        <w:numPr>
          <w:ilvl w:val="0"/>
          <w:numId w:val="1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сопоставлять значения слов на основе их двусторонних моделей;</w:t>
      </w:r>
    </w:p>
    <w:p w:rsidR="00856A72" w:rsidRPr="00452118" w:rsidRDefault="00856A72" w:rsidP="00856A72">
      <w:pPr>
        <w:numPr>
          <w:ilvl w:val="0"/>
          <w:numId w:val="1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объяснять прямое и переносное значение слова, понимать причины появления многозначности.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1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различие основной функции имён и личных местоимений;</w:t>
      </w:r>
    </w:p>
    <w:p w:rsidR="00856A72" w:rsidRPr="00452118" w:rsidRDefault="00856A72" w:rsidP="00856A72">
      <w:pPr>
        <w:numPr>
          <w:ilvl w:val="0"/>
          <w:numId w:val="1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объяснять устройство и назначение толкового словаря, словаря синонимов и антонимов;</w:t>
      </w:r>
    </w:p>
    <w:p w:rsidR="00856A72" w:rsidRPr="00452118" w:rsidRDefault="00856A72" w:rsidP="00856A72">
      <w:pPr>
        <w:numPr>
          <w:ilvl w:val="0"/>
          <w:numId w:val="1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мотивированные и немотивированные названия.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Состав слова (</w:t>
      </w:r>
      <w:proofErr w:type="spellStart"/>
      <w:r w:rsidRPr="00452118">
        <w:rPr>
          <w:rFonts w:ascii="Times New Roman" w:eastAsia="Times New Roman" w:hAnsi="Times New Roman" w:cs="Times New Roman"/>
          <w:iCs/>
          <w:color w:val="000000"/>
          <w:sz w:val="24"/>
          <w:szCs w:val="24"/>
          <w:lang w:eastAsia="ru-RU"/>
        </w:rPr>
        <w:t>морфемика</w:t>
      </w:r>
      <w:proofErr w:type="spellEnd"/>
      <w:r w:rsidRPr="00452118">
        <w:rPr>
          <w:rFonts w:ascii="Times New Roman" w:eastAsia="Times New Roman" w:hAnsi="Times New Roman" w:cs="Times New Roman"/>
          <w:iCs/>
          <w:color w:val="000000"/>
          <w:sz w:val="24"/>
          <w:szCs w:val="24"/>
          <w:lang w:eastAsia="ru-RU"/>
        </w:rPr>
        <w:t>)</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разбирать слова по составу, выделяя в них приставку, корень, суффикс, окончание;</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выделять в слове основу и окончание;</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с помощью условных обозначений схему состава слова;</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однокоренные слова и разные формы одного слова;</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объяснять значение, которое привносят в слово приставка и суффикс;</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образовывать новые слова с предложенными приставками и суффиксами;</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писать приставки, формировать представление о единообразии их написания;</w:t>
      </w:r>
    </w:p>
    <w:p w:rsidR="00856A72" w:rsidRPr="00452118" w:rsidRDefault="00856A72" w:rsidP="00856A72">
      <w:pPr>
        <w:numPr>
          <w:ilvl w:val="1"/>
          <w:numId w:val="1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роль окончания для связи слов в предложении и словосочетании.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1"/>
          <w:numId w:val="1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в корнях слов исторические фонетические чередования согласных звуков (река — реченька, снег — снежок, бег — бежать);</w:t>
      </w:r>
    </w:p>
    <w:p w:rsidR="00856A72" w:rsidRPr="00452118" w:rsidRDefault="00856A72" w:rsidP="00856A72">
      <w:pPr>
        <w:numPr>
          <w:ilvl w:val="1"/>
          <w:numId w:val="1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образовывать сложные слова на базе предложенных сочетаний слов, разбирать сложные слова по составу.</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Морфология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1"/>
          <w:numId w:val="1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части речи (имя существительное, имя прилагательное, глагол) по обобщённому значению предметности, действия, признака и по вопросам;</w:t>
      </w:r>
    </w:p>
    <w:p w:rsidR="00856A72" w:rsidRPr="00452118" w:rsidRDefault="00856A72" w:rsidP="00856A72">
      <w:pPr>
        <w:numPr>
          <w:ilvl w:val="1"/>
          <w:numId w:val="1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употреблять слова разных частей речи в собственных высказываниях.</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Имя существительное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1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одушевлённые и неодушевлённые, собственные и нарицательные имена существительные;</w:t>
      </w:r>
    </w:p>
    <w:p w:rsidR="00856A72" w:rsidRPr="00452118" w:rsidRDefault="00856A72" w:rsidP="00856A72">
      <w:pPr>
        <w:numPr>
          <w:ilvl w:val="0"/>
          <w:numId w:val="1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число имён существительных;</w:t>
      </w:r>
    </w:p>
    <w:p w:rsidR="00856A72" w:rsidRPr="00452118" w:rsidRDefault="00856A72" w:rsidP="00856A72">
      <w:pPr>
        <w:numPr>
          <w:ilvl w:val="0"/>
          <w:numId w:val="1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род имён существительных, согласовывать с ними слова других частей речи;</w:t>
      </w:r>
    </w:p>
    <w:p w:rsidR="00856A72" w:rsidRPr="00452118" w:rsidRDefault="00856A72" w:rsidP="00856A72">
      <w:pPr>
        <w:numPr>
          <w:ilvl w:val="0"/>
          <w:numId w:val="1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падеж имени существительного по предложенному алгоритму;</w:t>
      </w:r>
    </w:p>
    <w:p w:rsidR="00856A72" w:rsidRPr="00452118" w:rsidRDefault="00856A72" w:rsidP="00856A72">
      <w:pPr>
        <w:numPr>
          <w:ilvl w:val="0"/>
          <w:numId w:val="1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изменять имена существительные по падежам.</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16"/>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верно</w:t>
      </w:r>
      <w:proofErr w:type="gramEnd"/>
      <w:r w:rsidRPr="00452118">
        <w:rPr>
          <w:rFonts w:ascii="Times New Roman" w:eastAsia="Times New Roman" w:hAnsi="Times New Roman" w:cs="Times New Roman"/>
          <w:color w:val="000000"/>
          <w:sz w:val="24"/>
          <w:szCs w:val="24"/>
          <w:lang w:eastAsia="ru-RU"/>
        </w:rPr>
        <w:t xml:space="preserve"> употреблять в речи имена существительные с «проблемным» определением рода;</w:t>
      </w:r>
    </w:p>
    <w:p w:rsidR="00856A72" w:rsidRPr="00452118" w:rsidRDefault="00856A72" w:rsidP="00856A72">
      <w:pPr>
        <w:numPr>
          <w:ilvl w:val="0"/>
          <w:numId w:val="1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сопоставлять написание имён существительных женского и мужского рода с шипящими согласными на конце;</w:t>
      </w:r>
    </w:p>
    <w:p w:rsidR="00856A72" w:rsidRPr="00452118" w:rsidRDefault="00856A72" w:rsidP="00856A72">
      <w:pPr>
        <w:numPr>
          <w:ilvl w:val="0"/>
          <w:numId w:val="1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образовывать формы множественного числа имён существительных при наличии вариантных окончаний;</w:t>
      </w:r>
    </w:p>
    <w:p w:rsidR="00856A72" w:rsidRPr="00452118" w:rsidRDefault="00856A72" w:rsidP="00856A72">
      <w:pPr>
        <w:numPr>
          <w:ilvl w:val="0"/>
          <w:numId w:val="1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разбирать имя существительное как часть речи (начальная форма, собственное или нарицательное, одушевлённое или неодушевлённое, род, число, падеж).</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Местоимение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1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сравнивать по значению и по функции имена существительные и личные местоимения;</w:t>
      </w:r>
    </w:p>
    <w:p w:rsidR="00856A72" w:rsidRPr="00452118" w:rsidRDefault="00856A72" w:rsidP="00856A72">
      <w:pPr>
        <w:numPr>
          <w:ilvl w:val="0"/>
          <w:numId w:val="1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употреблять личные местоимения в речи.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1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устранять повторы слов в предложении, используя личные местоимения.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Глагол</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1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распознавать глаголы в тексте на основе их значения и грамматических признаков;</w:t>
      </w:r>
    </w:p>
    <w:p w:rsidR="00856A72" w:rsidRPr="00452118" w:rsidRDefault="00856A72" w:rsidP="00856A72">
      <w:pPr>
        <w:numPr>
          <w:ilvl w:val="0"/>
          <w:numId w:val="1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времена глаголов;</w:t>
      </w:r>
    </w:p>
    <w:p w:rsidR="00856A72" w:rsidRPr="00452118" w:rsidRDefault="00856A72" w:rsidP="00856A72">
      <w:pPr>
        <w:numPr>
          <w:ilvl w:val="0"/>
          <w:numId w:val="1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образовывать глагольные формы настоящего, прошедшего и будущего времени;</w:t>
      </w:r>
    </w:p>
    <w:p w:rsidR="00856A72" w:rsidRPr="00452118" w:rsidRDefault="00856A72" w:rsidP="00856A72">
      <w:pPr>
        <w:numPr>
          <w:ilvl w:val="0"/>
          <w:numId w:val="1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число глаголов;</w:t>
      </w:r>
    </w:p>
    <w:p w:rsidR="00856A72" w:rsidRPr="00452118" w:rsidRDefault="00856A72" w:rsidP="00856A72">
      <w:pPr>
        <w:numPr>
          <w:ilvl w:val="0"/>
          <w:numId w:val="19"/>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верно</w:t>
      </w:r>
      <w:proofErr w:type="gramEnd"/>
      <w:r w:rsidRPr="00452118">
        <w:rPr>
          <w:rFonts w:ascii="Times New Roman" w:eastAsia="Times New Roman" w:hAnsi="Times New Roman" w:cs="Times New Roman"/>
          <w:color w:val="000000"/>
          <w:sz w:val="24"/>
          <w:szCs w:val="24"/>
          <w:lang w:eastAsia="ru-RU"/>
        </w:rPr>
        <w:t xml:space="preserve"> писать частицу «не» с глаголами;</w:t>
      </w:r>
    </w:p>
    <w:p w:rsidR="00856A72" w:rsidRPr="00452118" w:rsidRDefault="00856A72" w:rsidP="00856A72">
      <w:pPr>
        <w:numPr>
          <w:ilvl w:val="0"/>
          <w:numId w:val="1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писать мягкий знак в глаголах неопределенной формы.</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2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обоснованно применять нужные формы глаголов в собственных устных высказываниях и в письменной речи.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Имя прилагательное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2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имена прилагательные в тексте на основе их значения и грамматических признаков;</w:t>
      </w:r>
    </w:p>
    <w:p w:rsidR="00856A72" w:rsidRPr="00452118" w:rsidRDefault="00856A72" w:rsidP="00856A72">
      <w:pPr>
        <w:numPr>
          <w:ilvl w:val="0"/>
          <w:numId w:val="2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связь имени прилагательного с именем существительным;</w:t>
      </w:r>
    </w:p>
    <w:p w:rsidR="00856A72" w:rsidRPr="00452118" w:rsidRDefault="00856A72" w:rsidP="00856A72">
      <w:pPr>
        <w:numPr>
          <w:ilvl w:val="0"/>
          <w:numId w:val="21"/>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lastRenderedPageBreak/>
        <w:t>верно</w:t>
      </w:r>
      <w:proofErr w:type="gramEnd"/>
      <w:r w:rsidRPr="00452118">
        <w:rPr>
          <w:rFonts w:ascii="Times New Roman" w:eastAsia="Times New Roman" w:hAnsi="Times New Roman" w:cs="Times New Roman"/>
          <w:color w:val="000000"/>
          <w:sz w:val="24"/>
          <w:szCs w:val="24"/>
          <w:lang w:eastAsia="ru-RU"/>
        </w:rPr>
        <w:t xml:space="preserve"> писать безударные окончания имён прилагательных, используя предложенный алгоритм.</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2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делать разбор имени прилагательного как части речи: определять род, число и падеж имени прилагательного;</w:t>
      </w:r>
    </w:p>
    <w:p w:rsidR="00856A72" w:rsidRPr="00452118" w:rsidRDefault="00856A72" w:rsidP="00856A72">
      <w:pPr>
        <w:numPr>
          <w:ilvl w:val="0"/>
          <w:numId w:val="2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объяснять роль имён прилагательных в речи;</w:t>
      </w:r>
    </w:p>
    <w:p w:rsidR="00856A72" w:rsidRPr="00452118" w:rsidRDefault="00856A72" w:rsidP="00856A72">
      <w:pPr>
        <w:numPr>
          <w:ilvl w:val="0"/>
          <w:numId w:val="2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использовать имена прилагательные в собственных речевых произведениях.</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Синтаксис</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Словосочетание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2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объяснять различия слова, предложения и словосочетания на основе их главной функции — быть средством номинации или средством выражения законченной мысли;</w:t>
      </w:r>
    </w:p>
    <w:p w:rsidR="00856A72" w:rsidRPr="00452118" w:rsidRDefault="00856A72" w:rsidP="00856A72">
      <w:pPr>
        <w:numPr>
          <w:ilvl w:val="0"/>
          <w:numId w:val="2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словосочетания по заданным моделям;</w:t>
      </w:r>
    </w:p>
    <w:p w:rsidR="00856A72" w:rsidRPr="00452118" w:rsidRDefault="00856A72" w:rsidP="00856A72">
      <w:pPr>
        <w:numPr>
          <w:ilvl w:val="0"/>
          <w:numId w:val="2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словосочетания в предложении.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Предложение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2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тип предложения по цели высказывания и по интонации;</w:t>
      </w:r>
    </w:p>
    <w:p w:rsidR="00856A72" w:rsidRPr="00452118" w:rsidRDefault="00856A72" w:rsidP="00856A72">
      <w:pPr>
        <w:numPr>
          <w:ilvl w:val="0"/>
          <w:numId w:val="2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главные члены предложения — подлежащее и сказуемое;</w:t>
      </w:r>
    </w:p>
    <w:p w:rsidR="00856A72" w:rsidRPr="00452118" w:rsidRDefault="00856A72" w:rsidP="00856A72">
      <w:pPr>
        <w:numPr>
          <w:ilvl w:val="0"/>
          <w:numId w:val="2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второстепенные члены предложения (без их разграничения);</w:t>
      </w:r>
    </w:p>
    <w:p w:rsidR="00856A72" w:rsidRPr="00452118" w:rsidRDefault="00856A72" w:rsidP="00856A72">
      <w:pPr>
        <w:numPr>
          <w:ilvl w:val="0"/>
          <w:numId w:val="2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устанавливать связь между членами предложения по вопросам;</w:t>
      </w:r>
    </w:p>
    <w:p w:rsidR="00856A72" w:rsidRPr="00452118" w:rsidRDefault="00856A72" w:rsidP="00856A72">
      <w:pPr>
        <w:numPr>
          <w:ilvl w:val="0"/>
          <w:numId w:val="2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в предложении однородные члены.</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25"/>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верно</w:t>
      </w:r>
      <w:proofErr w:type="gramEnd"/>
      <w:r w:rsidRPr="00452118">
        <w:rPr>
          <w:rFonts w:ascii="Times New Roman" w:eastAsia="Times New Roman" w:hAnsi="Times New Roman" w:cs="Times New Roman"/>
          <w:color w:val="000000"/>
          <w:sz w:val="24"/>
          <w:szCs w:val="24"/>
          <w:lang w:eastAsia="ru-RU"/>
        </w:rPr>
        <w:t xml:space="preserve"> ставить знаки препинания при однородных членах предложения.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Текст</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отличать текст от простого набора предложений;</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устанавливать связь между предложениями в тексте;</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тему и основную мысль текста;</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озаглавливать текст;</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выделять в тексте вступление, основную часть и заключение;</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план текста;</w:t>
      </w:r>
    </w:p>
    <w:p w:rsidR="00856A72" w:rsidRPr="00452118" w:rsidRDefault="00856A72" w:rsidP="00856A72">
      <w:pPr>
        <w:numPr>
          <w:ilvl w:val="0"/>
          <w:numId w:val="2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распознавать типы текстов (описание, повествование, рассуждение).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2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художественные и научные тексты;</w:t>
      </w:r>
    </w:p>
    <w:p w:rsidR="00856A72" w:rsidRPr="00452118" w:rsidRDefault="00856A72" w:rsidP="00856A72">
      <w:pPr>
        <w:numPr>
          <w:ilvl w:val="0"/>
          <w:numId w:val="27"/>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составлять тексты разных типов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color w:val="000000"/>
          <w:sz w:val="24"/>
          <w:szCs w:val="24"/>
          <w:lang w:eastAsia="ru-RU"/>
        </w:rPr>
        <w:t>Язык как средство общения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b/>
          <w:bCs/>
          <w:iCs/>
          <w:color w:val="000000"/>
          <w:sz w:val="24"/>
          <w:szCs w:val="24"/>
          <w:lang w:eastAsia="ru-RU"/>
        </w:rPr>
        <w:t>Фонетика, графика, орфография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преимущества звукобуквенного письма;</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осознавать необходимость знания букв для передачи устной речи на письме; использовать знание алфавита;</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какова роль гласных и согласных звуков в различении слов;</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систематизировать знания о звуках и буквах русского языка, понимать различие между звуками и буквами;</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и объяснять расхождения в количестве звуков и бу</w:t>
      </w:r>
      <w:proofErr w:type="gramStart"/>
      <w:r w:rsidRPr="00452118">
        <w:rPr>
          <w:rFonts w:ascii="Times New Roman" w:eastAsia="Times New Roman" w:hAnsi="Times New Roman" w:cs="Times New Roman"/>
          <w:color w:val="000000"/>
          <w:sz w:val="24"/>
          <w:szCs w:val="24"/>
          <w:lang w:eastAsia="ru-RU"/>
        </w:rPr>
        <w:t>кв в сл</w:t>
      </w:r>
      <w:proofErr w:type="gramEnd"/>
      <w:r w:rsidRPr="00452118">
        <w:rPr>
          <w:rFonts w:ascii="Times New Roman" w:eastAsia="Times New Roman" w:hAnsi="Times New Roman" w:cs="Times New Roman"/>
          <w:color w:val="000000"/>
          <w:sz w:val="24"/>
          <w:szCs w:val="24"/>
          <w:lang w:eastAsia="ru-RU"/>
        </w:rPr>
        <w:t>ове;</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передавать на письме мягкость и твердость согласных звуков (обозначать мягкость согласных звуков на письме с помощью мягкого знака и букв </w:t>
      </w:r>
      <w:r w:rsidRPr="00452118">
        <w:rPr>
          <w:rFonts w:ascii="Times New Roman" w:eastAsia="Times New Roman" w:hAnsi="Times New Roman" w:cs="Times New Roman"/>
          <w:iCs/>
          <w:color w:val="000000"/>
          <w:sz w:val="24"/>
          <w:szCs w:val="24"/>
          <w:lang w:eastAsia="ru-RU"/>
        </w:rPr>
        <w:t xml:space="preserve">е, ё, </w:t>
      </w:r>
      <w:proofErr w:type="spellStart"/>
      <w:r w:rsidRPr="00452118">
        <w:rPr>
          <w:rFonts w:ascii="Times New Roman" w:eastAsia="Times New Roman" w:hAnsi="Times New Roman" w:cs="Times New Roman"/>
          <w:iCs/>
          <w:color w:val="000000"/>
          <w:sz w:val="24"/>
          <w:szCs w:val="24"/>
          <w:lang w:eastAsia="ru-RU"/>
        </w:rPr>
        <w:t>ю</w:t>
      </w:r>
      <w:proofErr w:type="spellEnd"/>
      <w:r w:rsidRPr="00452118">
        <w:rPr>
          <w:rFonts w:ascii="Times New Roman" w:eastAsia="Times New Roman" w:hAnsi="Times New Roman" w:cs="Times New Roman"/>
          <w:iCs/>
          <w:color w:val="000000"/>
          <w:sz w:val="24"/>
          <w:szCs w:val="24"/>
          <w:lang w:eastAsia="ru-RU"/>
        </w:rPr>
        <w:t>, я, и</w:t>
      </w:r>
      <w:r w:rsidRPr="00452118">
        <w:rPr>
          <w:rFonts w:ascii="Times New Roman" w:eastAsia="Times New Roman" w:hAnsi="Times New Roman" w:cs="Times New Roman"/>
          <w:color w:val="000000"/>
          <w:sz w:val="24"/>
          <w:szCs w:val="24"/>
          <w:lang w:eastAsia="ru-RU"/>
        </w:rPr>
        <w:t>; твёрдость — с помощью букв </w:t>
      </w:r>
      <w:r w:rsidRPr="00452118">
        <w:rPr>
          <w:rFonts w:ascii="Times New Roman" w:eastAsia="Times New Roman" w:hAnsi="Times New Roman" w:cs="Times New Roman"/>
          <w:iCs/>
          <w:color w:val="000000"/>
          <w:sz w:val="24"/>
          <w:szCs w:val="24"/>
          <w:lang w:eastAsia="ru-RU"/>
        </w:rPr>
        <w:t xml:space="preserve">а, о, э, у, </w:t>
      </w:r>
      <w:proofErr w:type="spellStart"/>
      <w:r w:rsidRPr="00452118">
        <w:rPr>
          <w:rFonts w:ascii="Times New Roman" w:eastAsia="Times New Roman" w:hAnsi="Times New Roman" w:cs="Times New Roman"/>
          <w:iCs/>
          <w:color w:val="000000"/>
          <w:sz w:val="24"/>
          <w:szCs w:val="24"/>
          <w:lang w:eastAsia="ru-RU"/>
        </w:rPr>
        <w:t>ы</w:t>
      </w:r>
      <w:proofErr w:type="spellEnd"/>
      <w:r w:rsidRPr="00452118">
        <w:rPr>
          <w:rFonts w:ascii="Times New Roman" w:eastAsia="Times New Roman" w:hAnsi="Times New Roman" w:cs="Times New Roman"/>
          <w:color w:val="000000"/>
          <w:sz w:val="24"/>
          <w:szCs w:val="24"/>
          <w:lang w:eastAsia="ru-RU"/>
        </w:rPr>
        <w:t>);</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разграничить две функции букв </w:t>
      </w:r>
      <w:r w:rsidRPr="00452118">
        <w:rPr>
          <w:rFonts w:ascii="Times New Roman" w:eastAsia="Times New Roman" w:hAnsi="Times New Roman" w:cs="Times New Roman"/>
          <w:iCs/>
          <w:color w:val="000000"/>
          <w:sz w:val="24"/>
          <w:szCs w:val="24"/>
          <w:lang w:eastAsia="ru-RU"/>
        </w:rPr>
        <w:t xml:space="preserve">е, ё, </w:t>
      </w:r>
      <w:proofErr w:type="spellStart"/>
      <w:r w:rsidRPr="00452118">
        <w:rPr>
          <w:rFonts w:ascii="Times New Roman" w:eastAsia="Times New Roman" w:hAnsi="Times New Roman" w:cs="Times New Roman"/>
          <w:iCs/>
          <w:color w:val="000000"/>
          <w:sz w:val="24"/>
          <w:szCs w:val="24"/>
          <w:lang w:eastAsia="ru-RU"/>
        </w:rPr>
        <w:t>ю</w:t>
      </w:r>
      <w:proofErr w:type="spellEnd"/>
      <w:r w:rsidRPr="00452118">
        <w:rPr>
          <w:rFonts w:ascii="Times New Roman" w:eastAsia="Times New Roman" w:hAnsi="Times New Roman" w:cs="Times New Roman"/>
          <w:iCs/>
          <w:color w:val="000000"/>
          <w:sz w:val="24"/>
          <w:szCs w:val="24"/>
          <w:lang w:eastAsia="ru-RU"/>
        </w:rPr>
        <w:t>, я, и</w:t>
      </w:r>
      <w:r w:rsidRPr="00452118">
        <w:rPr>
          <w:rFonts w:ascii="Times New Roman" w:eastAsia="Times New Roman" w:hAnsi="Times New Roman" w:cs="Times New Roman"/>
          <w:color w:val="000000"/>
          <w:sz w:val="24"/>
          <w:szCs w:val="24"/>
          <w:lang w:eastAsia="ru-RU"/>
        </w:rPr>
        <w:t>: а) обозначение мягкости согласных звуков; б) обозначение двух звуков;</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правилам деления слов на слоги, определять количество слогов в слове;</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ударный слог в слове, понимать смыслоразличительную функцию ударения (на примере омографов);</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различия между звонкими и глухими согласными звуками; понимать, почему парные звонкие и глухие согласные в конце слова являются орфограммой;</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понимать отличие </w:t>
      </w:r>
      <w:proofErr w:type="gramStart"/>
      <w:r w:rsidRPr="00452118">
        <w:rPr>
          <w:rFonts w:ascii="Times New Roman" w:eastAsia="Times New Roman" w:hAnsi="Times New Roman" w:cs="Times New Roman"/>
          <w:color w:val="000000"/>
          <w:sz w:val="24"/>
          <w:szCs w:val="24"/>
          <w:lang w:eastAsia="ru-RU"/>
        </w:rPr>
        <w:t>алгоритма объяснения проверяемого написания букв безударных гласных звуков</w:t>
      </w:r>
      <w:proofErr w:type="gramEnd"/>
      <w:r w:rsidRPr="00452118">
        <w:rPr>
          <w:rFonts w:ascii="Times New Roman" w:eastAsia="Times New Roman" w:hAnsi="Times New Roman" w:cs="Times New Roman"/>
          <w:color w:val="000000"/>
          <w:sz w:val="24"/>
          <w:szCs w:val="24"/>
          <w:lang w:eastAsia="ru-RU"/>
        </w:rPr>
        <w:t xml:space="preserve"> и парных по звонкости-глухости согласных, проверяемых и непроверяемых ударением;</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верно писать буквосочетания </w:t>
      </w:r>
      <w:proofErr w:type="spellStart"/>
      <w:r w:rsidRPr="00452118">
        <w:rPr>
          <w:rFonts w:ascii="Times New Roman" w:eastAsia="Times New Roman" w:hAnsi="Times New Roman" w:cs="Times New Roman"/>
          <w:iCs/>
          <w:color w:val="000000"/>
          <w:sz w:val="24"/>
          <w:szCs w:val="24"/>
          <w:lang w:eastAsia="ru-RU"/>
        </w:rPr>
        <w:t>жи</w:t>
      </w:r>
      <w:proofErr w:type="spellEnd"/>
      <w:r w:rsidRPr="00452118">
        <w:rPr>
          <w:rFonts w:ascii="Times New Roman" w:eastAsia="Times New Roman" w:hAnsi="Times New Roman" w:cs="Times New Roman"/>
          <w:iCs/>
          <w:color w:val="000000"/>
          <w:sz w:val="24"/>
          <w:szCs w:val="24"/>
          <w:lang w:eastAsia="ru-RU"/>
        </w:rPr>
        <w:t>—</w:t>
      </w:r>
      <w:proofErr w:type="spellStart"/>
      <w:r w:rsidRPr="00452118">
        <w:rPr>
          <w:rFonts w:ascii="Times New Roman" w:eastAsia="Times New Roman" w:hAnsi="Times New Roman" w:cs="Times New Roman"/>
          <w:iCs/>
          <w:color w:val="000000"/>
          <w:sz w:val="24"/>
          <w:szCs w:val="24"/>
          <w:lang w:eastAsia="ru-RU"/>
        </w:rPr>
        <w:t>ши</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ча</w:t>
      </w:r>
      <w:proofErr w:type="spellEnd"/>
      <w:r w:rsidRPr="00452118">
        <w:rPr>
          <w:rFonts w:ascii="Times New Roman" w:eastAsia="Times New Roman" w:hAnsi="Times New Roman" w:cs="Times New Roman"/>
          <w:iCs/>
          <w:color w:val="000000"/>
          <w:sz w:val="24"/>
          <w:szCs w:val="24"/>
          <w:lang w:eastAsia="ru-RU"/>
        </w:rPr>
        <w:t>—</w:t>
      </w:r>
      <w:proofErr w:type="spellStart"/>
      <w:r w:rsidRPr="00452118">
        <w:rPr>
          <w:rFonts w:ascii="Times New Roman" w:eastAsia="Times New Roman" w:hAnsi="Times New Roman" w:cs="Times New Roman"/>
          <w:iCs/>
          <w:color w:val="000000"/>
          <w:sz w:val="24"/>
          <w:szCs w:val="24"/>
          <w:lang w:eastAsia="ru-RU"/>
        </w:rPr>
        <w:t>ща</w:t>
      </w:r>
      <w:proofErr w:type="spellEnd"/>
      <w:r w:rsidRPr="00452118">
        <w:rPr>
          <w:rFonts w:ascii="Times New Roman" w:eastAsia="Times New Roman" w:hAnsi="Times New Roman" w:cs="Times New Roman"/>
          <w:iCs/>
          <w:color w:val="000000"/>
          <w:sz w:val="24"/>
          <w:szCs w:val="24"/>
          <w:lang w:eastAsia="ru-RU"/>
        </w:rPr>
        <w:t>, чу—</w:t>
      </w:r>
      <w:proofErr w:type="spellStart"/>
      <w:r w:rsidRPr="00452118">
        <w:rPr>
          <w:rFonts w:ascii="Times New Roman" w:eastAsia="Times New Roman" w:hAnsi="Times New Roman" w:cs="Times New Roman"/>
          <w:iCs/>
          <w:color w:val="000000"/>
          <w:sz w:val="24"/>
          <w:szCs w:val="24"/>
          <w:lang w:eastAsia="ru-RU"/>
        </w:rPr>
        <w:t>щу</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чк</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чн</w:t>
      </w:r>
      <w:proofErr w:type="spellEnd"/>
      <w:r w:rsidRPr="00452118">
        <w:rPr>
          <w:rFonts w:ascii="Times New Roman" w:eastAsia="Times New Roman" w:hAnsi="Times New Roman" w:cs="Times New Roman"/>
          <w:iCs/>
          <w:color w:val="000000"/>
          <w:sz w:val="24"/>
          <w:szCs w:val="24"/>
          <w:lang w:eastAsia="ru-RU"/>
        </w:rPr>
        <w:t xml:space="preserve">, </w:t>
      </w:r>
      <w:proofErr w:type="spellStart"/>
      <w:r w:rsidRPr="00452118">
        <w:rPr>
          <w:rFonts w:ascii="Times New Roman" w:eastAsia="Times New Roman" w:hAnsi="Times New Roman" w:cs="Times New Roman"/>
          <w:iCs/>
          <w:color w:val="000000"/>
          <w:sz w:val="24"/>
          <w:szCs w:val="24"/>
          <w:lang w:eastAsia="ru-RU"/>
        </w:rPr>
        <w:t>щн</w:t>
      </w:r>
      <w:proofErr w:type="gramStart"/>
      <w:r w:rsidRPr="00452118">
        <w:rPr>
          <w:rFonts w:ascii="Times New Roman" w:eastAsia="Times New Roman" w:hAnsi="Times New Roman" w:cs="Times New Roman"/>
          <w:iCs/>
          <w:color w:val="000000"/>
          <w:sz w:val="24"/>
          <w:szCs w:val="24"/>
          <w:lang w:eastAsia="ru-RU"/>
        </w:rPr>
        <w:t>,</w:t>
      </w:r>
      <w:r w:rsidRPr="00452118">
        <w:rPr>
          <w:rFonts w:ascii="Times New Roman" w:eastAsia="Times New Roman" w:hAnsi="Times New Roman" w:cs="Times New Roman"/>
          <w:color w:val="000000"/>
          <w:sz w:val="24"/>
          <w:szCs w:val="24"/>
          <w:lang w:eastAsia="ru-RU"/>
        </w:rPr>
        <w:t>п</w:t>
      </w:r>
      <w:proofErr w:type="gramEnd"/>
      <w:r w:rsidRPr="00452118">
        <w:rPr>
          <w:rFonts w:ascii="Times New Roman" w:eastAsia="Times New Roman" w:hAnsi="Times New Roman" w:cs="Times New Roman"/>
          <w:color w:val="000000"/>
          <w:sz w:val="24"/>
          <w:szCs w:val="24"/>
          <w:lang w:eastAsia="ru-RU"/>
        </w:rPr>
        <w:t>онимать</w:t>
      </w:r>
      <w:proofErr w:type="spellEnd"/>
      <w:r w:rsidRPr="00452118">
        <w:rPr>
          <w:rFonts w:ascii="Times New Roman" w:eastAsia="Times New Roman" w:hAnsi="Times New Roman" w:cs="Times New Roman"/>
          <w:color w:val="000000"/>
          <w:sz w:val="24"/>
          <w:szCs w:val="24"/>
          <w:lang w:eastAsia="ru-RU"/>
        </w:rPr>
        <w:t>, почему они носят традиционный характер и являются орфограммами;</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переносить слова по слогам в соответствии с правилами;</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правилам употребления прописной буквы;</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писать слова с удвоенными согласными;</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писать слова с непроизносимыми согласными;</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уметь использовать мягкий знак в качестве </w:t>
      </w:r>
      <w:proofErr w:type="gramStart"/>
      <w:r w:rsidRPr="00452118">
        <w:rPr>
          <w:rFonts w:ascii="Times New Roman" w:eastAsia="Times New Roman" w:hAnsi="Times New Roman" w:cs="Times New Roman"/>
          <w:color w:val="000000"/>
          <w:sz w:val="24"/>
          <w:szCs w:val="24"/>
          <w:lang w:eastAsia="ru-RU"/>
        </w:rPr>
        <w:t>разделительного</w:t>
      </w:r>
      <w:proofErr w:type="gramEnd"/>
      <w:r w:rsidRPr="00452118">
        <w:rPr>
          <w:rFonts w:ascii="Times New Roman" w:eastAsia="Times New Roman" w:hAnsi="Times New Roman" w:cs="Times New Roman"/>
          <w:color w:val="000000"/>
          <w:sz w:val="24"/>
          <w:szCs w:val="24"/>
          <w:lang w:eastAsia="ru-RU"/>
        </w:rPr>
        <w:t xml:space="preserve"> и как показатель мягкости согласных звуков;</w:t>
      </w:r>
    </w:p>
    <w:p w:rsidR="00856A72" w:rsidRPr="00452118" w:rsidRDefault="00856A72" w:rsidP="00856A72">
      <w:pPr>
        <w:numPr>
          <w:ilvl w:val="0"/>
          <w:numId w:val="2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употреблять при написании слов разделительные </w:t>
      </w:r>
      <w:proofErr w:type="gramStart"/>
      <w:r w:rsidRPr="00452118">
        <w:rPr>
          <w:rFonts w:ascii="Times New Roman" w:eastAsia="Times New Roman" w:hAnsi="Times New Roman" w:cs="Times New Roman"/>
          <w:color w:val="000000"/>
          <w:sz w:val="24"/>
          <w:szCs w:val="24"/>
          <w:lang w:eastAsia="ru-RU"/>
        </w:rPr>
        <w:t>твёрдый</w:t>
      </w:r>
      <w:proofErr w:type="gramEnd"/>
      <w:r w:rsidRPr="00452118">
        <w:rPr>
          <w:rFonts w:ascii="Times New Roman" w:eastAsia="Times New Roman" w:hAnsi="Times New Roman" w:cs="Times New Roman"/>
          <w:color w:val="000000"/>
          <w:sz w:val="24"/>
          <w:szCs w:val="24"/>
          <w:lang w:eastAsia="ru-RU"/>
        </w:rPr>
        <w:t xml:space="preserve"> и мягкий знаки, объяснять разницу в употреблении разделительных твёрдого и мягкого знаков.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2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произношение некоторых слов, характерное для литературной речи, и варианты произношения, которые встречаются в просторечии;</w:t>
      </w:r>
    </w:p>
    <w:p w:rsidR="00856A72" w:rsidRPr="00452118" w:rsidRDefault="00856A72" w:rsidP="00856A72">
      <w:pPr>
        <w:numPr>
          <w:ilvl w:val="0"/>
          <w:numId w:val="2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понимать неоднозначность соотношения «звук-буква», объяснять случаи расхождения в написании и произношении при передаче звуков в слабых позициях (безударные гласные, парные </w:t>
      </w:r>
      <w:proofErr w:type="spellStart"/>
      <w:proofErr w:type="gramStart"/>
      <w:r w:rsidRPr="00452118">
        <w:rPr>
          <w:rFonts w:ascii="Times New Roman" w:eastAsia="Times New Roman" w:hAnsi="Times New Roman" w:cs="Times New Roman"/>
          <w:color w:val="000000"/>
          <w:sz w:val="24"/>
          <w:szCs w:val="24"/>
          <w:lang w:eastAsia="ru-RU"/>
        </w:rPr>
        <w:t>звонкие-глухие</w:t>
      </w:r>
      <w:proofErr w:type="spellEnd"/>
      <w:proofErr w:type="gramEnd"/>
      <w:r w:rsidRPr="00452118">
        <w:rPr>
          <w:rFonts w:ascii="Times New Roman" w:eastAsia="Times New Roman" w:hAnsi="Times New Roman" w:cs="Times New Roman"/>
          <w:color w:val="000000"/>
          <w:sz w:val="24"/>
          <w:szCs w:val="24"/>
          <w:lang w:eastAsia="ru-RU"/>
        </w:rPr>
        <w:t xml:space="preserve"> согласные в конце слова);</w:t>
      </w:r>
    </w:p>
    <w:p w:rsidR="00856A72" w:rsidRPr="00452118" w:rsidRDefault="00856A72" w:rsidP="00856A72">
      <w:pPr>
        <w:numPr>
          <w:ilvl w:val="0"/>
          <w:numId w:val="2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особенностям орфографического и орфоэпического словарей, понимать их назначение;</w:t>
      </w:r>
    </w:p>
    <w:p w:rsidR="00856A72" w:rsidRPr="00452118" w:rsidRDefault="00856A72" w:rsidP="00856A72">
      <w:pPr>
        <w:numPr>
          <w:ilvl w:val="0"/>
          <w:numId w:val="2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иметь представление о единообразном написании слова.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Лексика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3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формировать ценностное отношение к слову;</w:t>
      </w:r>
    </w:p>
    <w:p w:rsidR="00856A72" w:rsidRPr="00452118" w:rsidRDefault="00856A72" w:rsidP="00856A72">
      <w:pPr>
        <w:numPr>
          <w:ilvl w:val="0"/>
          <w:numId w:val="3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расширять свой лексический запас словами разных тематических групп;</w:t>
      </w:r>
    </w:p>
    <w:p w:rsidR="00856A72" w:rsidRPr="00452118" w:rsidRDefault="00856A72" w:rsidP="00856A72">
      <w:pPr>
        <w:numPr>
          <w:ilvl w:val="0"/>
          <w:numId w:val="3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иметь представление о слове как двусторонней языковой единице, имеющей материальную форму (звучание или написание) и значение;</w:t>
      </w:r>
    </w:p>
    <w:p w:rsidR="00856A72" w:rsidRPr="00452118" w:rsidRDefault="00856A72" w:rsidP="00856A72">
      <w:pPr>
        <w:numPr>
          <w:ilvl w:val="0"/>
          <w:numId w:val="3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двусторонние модели слов;</w:t>
      </w:r>
    </w:p>
    <w:p w:rsidR="00856A72" w:rsidRPr="00452118" w:rsidRDefault="00856A72" w:rsidP="00856A72">
      <w:pPr>
        <w:numPr>
          <w:ilvl w:val="0"/>
          <w:numId w:val="3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формировать представление о понятийном (обобщающем) значении слова;</w:t>
      </w:r>
    </w:p>
    <w:p w:rsidR="00856A72" w:rsidRPr="00452118" w:rsidRDefault="00856A72" w:rsidP="00856A72">
      <w:pPr>
        <w:numPr>
          <w:ilvl w:val="0"/>
          <w:numId w:val="3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различие в функциях имён собственных и нарицательных.</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научиться понимать назначение толкового словаря, уметь с ним работать;</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научиться понимать принцип возникновения нескольких значений у одного слова, объяснять значение многозначного слова в конкретном случае;</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углубить знания об омонимах, различать омонимы и многозначные слова;</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углубить знания о синонимах, понимать возможные различия слов-синонимов (по сфере употребления, по стилистической и эмоционально-экспрессивной окрашенности);</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научиться выбирать синонимы в зависимости от ситуации общения;</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расширить знания об антонимах, подбирать антонимы к словам разных частей речи;</w:t>
      </w:r>
    </w:p>
    <w:p w:rsidR="00856A72" w:rsidRPr="00452118" w:rsidRDefault="00856A72" w:rsidP="00856A72">
      <w:pPr>
        <w:numPr>
          <w:ilvl w:val="0"/>
          <w:numId w:val="3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выразительные возможности фразеологических оборотов, объяснять значение устойчивых оборотов.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Состав слова (</w:t>
      </w:r>
      <w:proofErr w:type="spellStart"/>
      <w:r w:rsidRPr="00452118">
        <w:rPr>
          <w:rFonts w:ascii="Times New Roman" w:eastAsia="Times New Roman" w:hAnsi="Times New Roman" w:cs="Times New Roman"/>
          <w:iCs/>
          <w:color w:val="000000"/>
          <w:sz w:val="24"/>
          <w:szCs w:val="24"/>
          <w:lang w:eastAsia="ru-RU"/>
        </w:rPr>
        <w:t>морфемика</w:t>
      </w:r>
      <w:proofErr w:type="spellEnd"/>
      <w:r w:rsidRPr="00452118">
        <w:rPr>
          <w:rFonts w:ascii="Times New Roman" w:eastAsia="Times New Roman" w:hAnsi="Times New Roman" w:cs="Times New Roman"/>
          <w:iCs/>
          <w:color w:val="000000"/>
          <w:sz w:val="24"/>
          <w:szCs w:val="24"/>
          <w:lang w:eastAsia="ru-RU"/>
        </w:rPr>
        <w:t>)</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называть части слова;</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выделять корень в родственных словах с опорой на смысловую связь однокоренных слов и на общность написания корней;</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разграничивать однокоренные слова и слова с омонимичными корнями;</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выделять приставку в слове, определять значение, которое приставки привносят в слово;</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различать предлоги и приставки;</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суффи</w:t>
      </w:r>
      <w:proofErr w:type="gramStart"/>
      <w:r w:rsidRPr="00452118">
        <w:rPr>
          <w:rFonts w:ascii="Times New Roman" w:eastAsia="Times New Roman" w:hAnsi="Times New Roman" w:cs="Times New Roman"/>
          <w:color w:val="000000"/>
          <w:sz w:val="24"/>
          <w:szCs w:val="24"/>
          <w:lang w:eastAsia="ru-RU"/>
        </w:rPr>
        <w:t>кс в сл</w:t>
      </w:r>
      <w:proofErr w:type="gramEnd"/>
      <w:r w:rsidRPr="00452118">
        <w:rPr>
          <w:rFonts w:ascii="Times New Roman" w:eastAsia="Times New Roman" w:hAnsi="Times New Roman" w:cs="Times New Roman"/>
          <w:color w:val="000000"/>
          <w:sz w:val="24"/>
          <w:szCs w:val="24"/>
          <w:lang w:eastAsia="ru-RU"/>
        </w:rPr>
        <w:t>ове, определять значение, которое придает слову суффикс, и его роль в образовании новых слов;</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правильно употреблять окончание в устной и письменной речи (простейшие случаи ударного окончания);</w:t>
      </w:r>
    </w:p>
    <w:p w:rsidR="00856A72" w:rsidRPr="00452118" w:rsidRDefault="00856A72" w:rsidP="00856A72">
      <w:pPr>
        <w:numPr>
          <w:ilvl w:val="0"/>
          <w:numId w:val="3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объяснять роль окончания для связи слов в предложении и в словосочетании.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3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формировать представление о слове как объединении морфем, стоящих в определённом порядке и имеющих определённое значение;</w:t>
      </w:r>
    </w:p>
    <w:p w:rsidR="00856A72" w:rsidRPr="00452118" w:rsidRDefault="00856A72" w:rsidP="00856A72">
      <w:pPr>
        <w:numPr>
          <w:ilvl w:val="0"/>
          <w:numId w:val="3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принцип единообразного написания морфем;</w:t>
      </w:r>
    </w:p>
    <w:p w:rsidR="00856A72" w:rsidRPr="00452118" w:rsidRDefault="00856A72" w:rsidP="00856A72">
      <w:pPr>
        <w:numPr>
          <w:ilvl w:val="0"/>
          <w:numId w:val="3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составлять слова с предложенными морфемами.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Морфология</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3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части речи по обобщенному значению предметности, действия, признака и по вопросам;</w:t>
      </w:r>
    </w:p>
    <w:p w:rsidR="00856A72" w:rsidRPr="00452118" w:rsidRDefault="00856A72" w:rsidP="00856A72">
      <w:pPr>
        <w:numPr>
          <w:ilvl w:val="0"/>
          <w:numId w:val="3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понимать роль использования слов каждой части речи в произведениях словесного творчества.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w:t>
      </w:r>
    </w:p>
    <w:p w:rsidR="00856A72" w:rsidRPr="00452118" w:rsidRDefault="00856A72" w:rsidP="00856A72">
      <w:pPr>
        <w:numPr>
          <w:ilvl w:val="0"/>
          <w:numId w:val="3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научиться понимать грамматическую общность слов, относящихся к определённым частям речи;</w:t>
      </w:r>
    </w:p>
    <w:p w:rsidR="00856A72" w:rsidRPr="00452118" w:rsidRDefault="00856A72" w:rsidP="00856A72">
      <w:pPr>
        <w:numPr>
          <w:ilvl w:val="0"/>
          <w:numId w:val="3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получить образное представление о языке как о чётко организованной структуре.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Имя существительное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3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имена существительные в предложении по вопросу и общему значению предметности;</w:t>
      </w:r>
    </w:p>
    <w:p w:rsidR="00856A72" w:rsidRPr="00452118" w:rsidRDefault="00856A72" w:rsidP="00856A72">
      <w:pPr>
        <w:numPr>
          <w:ilvl w:val="0"/>
          <w:numId w:val="3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различия между одушевлёнными и неодушевлёнными, собственными и нарицательными существительными;</w:t>
      </w:r>
    </w:p>
    <w:p w:rsidR="00856A72" w:rsidRPr="00452118" w:rsidRDefault="00856A72" w:rsidP="00856A72">
      <w:pPr>
        <w:numPr>
          <w:ilvl w:val="0"/>
          <w:numId w:val="3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осознанно употреблять заглавную букву при написании имён собственных, обобщать все известные способы употребления заглавной буквы;</w:t>
      </w:r>
    </w:p>
    <w:p w:rsidR="00856A72" w:rsidRPr="00452118" w:rsidRDefault="00856A72" w:rsidP="00856A72">
      <w:pPr>
        <w:numPr>
          <w:ilvl w:val="0"/>
          <w:numId w:val="36"/>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число имён существительных.</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37"/>
        </w:num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color w:val="000000"/>
          <w:sz w:val="24"/>
          <w:szCs w:val="24"/>
          <w:lang w:eastAsia="ru-RU"/>
        </w:rPr>
        <w:t>верно</w:t>
      </w:r>
      <w:proofErr w:type="gramEnd"/>
      <w:r w:rsidRPr="00452118">
        <w:rPr>
          <w:rFonts w:ascii="Times New Roman" w:eastAsia="Times New Roman" w:hAnsi="Times New Roman" w:cs="Times New Roman"/>
          <w:color w:val="000000"/>
          <w:sz w:val="24"/>
          <w:szCs w:val="24"/>
          <w:lang w:eastAsia="ru-RU"/>
        </w:rPr>
        <w:t xml:space="preserve"> употреблять существительные, имеющие вариативные формы окончаний (в родительном падеже множественного числа).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Глагол</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3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глаголы в предложении по вопросу и общему значению действия;</w:t>
      </w:r>
    </w:p>
    <w:p w:rsidR="00856A72" w:rsidRPr="00452118" w:rsidRDefault="00856A72" w:rsidP="00856A72">
      <w:pPr>
        <w:numPr>
          <w:ilvl w:val="0"/>
          <w:numId w:val="38"/>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число глаголов.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3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ставить вопросы к глаголам в форме настоящего, прошедшего и будущего времени;</w:t>
      </w:r>
    </w:p>
    <w:p w:rsidR="00856A72" w:rsidRPr="00452118" w:rsidRDefault="00856A72" w:rsidP="00856A72">
      <w:pPr>
        <w:numPr>
          <w:ilvl w:val="0"/>
          <w:numId w:val="39"/>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 практическом уровне изменять глаголы по временам.</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Имя прилагательное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4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находить в предложении имена прилагательные по их основному грамматическому значению и по вопросу;</w:t>
      </w:r>
    </w:p>
    <w:p w:rsidR="00856A72" w:rsidRPr="00452118" w:rsidRDefault="00856A72" w:rsidP="00856A72">
      <w:pPr>
        <w:numPr>
          <w:ilvl w:val="0"/>
          <w:numId w:val="4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связь имени прилагательного с именем существительным в числе;</w:t>
      </w:r>
    </w:p>
    <w:p w:rsidR="00856A72" w:rsidRPr="00452118" w:rsidRDefault="00856A72" w:rsidP="00856A72">
      <w:pPr>
        <w:numPr>
          <w:ilvl w:val="0"/>
          <w:numId w:val="40"/>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классифицировать имена прилагательные на основе различия в их значении.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4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редактировать тексты, дополняя их именами прилагательными;</w:t>
      </w:r>
    </w:p>
    <w:p w:rsidR="00856A72" w:rsidRPr="00452118" w:rsidRDefault="00856A72" w:rsidP="00856A72">
      <w:pPr>
        <w:numPr>
          <w:ilvl w:val="0"/>
          <w:numId w:val="41"/>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образовывать имена прилагательные от других частей речи.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lastRenderedPageBreak/>
        <w:t>Синтаксис</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Предложение</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1"/>
          <w:numId w:val="4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выделять предложение из связного текста, правильно оформлять его на письме;</w:t>
      </w:r>
    </w:p>
    <w:p w:rsidR="00856A72" w:rsidRPr="00452118" w:rsidRDefault="00856A72" w:rsidP="00856A72">
      <w:pPr>
        <w:numPr>
          <w:ilvl w:val="1"/>
          <w:numId w:val="42"/>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тип предложения по цели высказывания и по интонации.</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4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 xml:space="preserve">определять отношения </w:t>
      </w:r>
      <w:proofErr w:type="gramStart"/>
      <w:r w:rsidRPr="00452118">
        <w:rPr>
          <w:rFonts w:ascii="Times New Roman" w:eastAsia="Times New Roman" w:hAnsi="Times New Roman" w:cs="Times New Roman"/>
          <w:color w:val="000000"/>
          <w:sz w:val="24"/>
          <w:szCs w:val="24"/>
          <w:lang w:eastAsia="ru-RU"/>
        </w:rPr>
        <w:t>между словами в предложении на основе вопроса от слова к слову</w:t>
      </w:r>
      <w:proofErr w:type="gramEnd"/>
      <w:r w:rsidRPr="00452118">
        <w:rPr>
          <w:rFonts w:ascii="Times New Roman" w:eastAsia="Times New Roman" w:hAnsi="Times New Roman" w:cs="Times New Roman"/>
          <w:color w:val="000000"/>
          <w:sz w:val="24"/>
          <w:szCs w:val="24"/>
          <w:lang w:eastAsia="ru-RU"/>
        </w:rPr>
        <w:t>;</w:t>
      </w:r>
    </w:p>
    <w:p w:rsidR="00856A72" w:rsidRPr="00452118" w:rsidRDefault="00856A72" w:rsidP="00856A72">
      <w:pPr>
        <w:numPr>
          <w:ilvl w:val="0"/>
          <w:numId w:val="43"/>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предложения разных типов.</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Текст</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iCs/>
          <w:color w:val="000000"/>
          <w:sz w:val="24"/>
          <w:szCs w:val="24"/>
          <w:lang w:eastAsia="ru-RU"/>
        </w:rPr>
        <w:t>Обучающийся научится:</w:t>
      </w:r>
    </w:p>
    <w:p w:rsidR="00856A72" w:rsidRPr="00452118" w:rsidRDefault="00856A72" w:rsidP="00856A72">
      <w:pPr>
        <w:numPr>
          <w:ilvl w:val="0"/>
          <w:numId w:val="4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озаглавливать текст;</w:t>
      </w:r>
    </w:p>
    <w:p w:rsidR="00856A72" w:rsidRPr="00452118" w:rsidRDefault="00856A72" w:rsidP="00856A72">
      <w:pPr>
        <w:numPr>
          <w:ilvl w:val="0"/>
          <w:numId w:val="44"/>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определять тему и главную мысль текста;</w:t>
      </w:r>
    </w:p>
    <w:p w:rsidR="00856A72" w:rsidRPr="00452118" w:rsidRDefault="00856A72" w:rsidP="00856A72">
      <w:pPr>
        <w:spacing w:after="0" w:line="240" w:lineRule="auto"/>
        <w:rPr>
          <w:rFonts w:ascii="Times New Roman" w:eastAsia="Times New Roman" w:hAnsi="Times New Roman" w:cs="Times New Roman"/>
          <w:color w:val="000000"/>
          <w:sz w:val="24"/>
          <w:szCs w:val="24"/>
          <w:lang w:eastAsia="ru-RU"/>
        </w:rPr>
      </w:pPr>
      <w:proofErr w:type="gramStart"/>
      <w:r w:rsidRPr="00452118">
        <w:rPr>
          <w:rFonts w:ascii="Times New Roman" w:eastAsia="Times New Roman" w:hAnsi="Times New Roman" w:cs="Times New Roman"/>
          <w:iCs/>
          <w:color w:val="000000"/>
          <w:sz w:val="24"/>
          <w:szCs w:val="24"/>
          <w:lang w:eastAsia="ru-RU"/>
        </w:rPr>
        <w:t>Обучающийся</w:t>
      </w:r>
      <w:proofErr w:type="gramEnd"/>
      <w:r w:rsidRPr="00452118">
        <w:rPr>
          <w:rFonts w:ascii="Times New Roman" w:eastAsia="Times New Roman" w:hAnsi="Times New Roman" w:cs="Times New Roman"/>
          <w:iCs/>
          <w:color w:val="000000"/>
          <w:sz w:val="24"/>
          <w:szCs w:val="24"/>
          <w:lang w:eastAsia="ru-RU"/>
        </w:rPr>
        <w:t xml:space="preserve"> получит возможность научиться:</w:t>
      </w:r>
    </w:p>
    <w:p w:rsidR="00856A72" w:rsidRPr="00452118" w:rsidRDefault="00856A72" w:rsidP="00856A72">
      <w:pPr>
        <w:numPr>
          <w:ilvl w:val="0"/>
          <w:numId w:val="4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практически различать текст-описание, текст-повествование, текст-рассуждение;</w:t>
      </w:r>
    </w:p>
    <w:p w:rsidR="00856A72" w:rsidRPr="00452118" w:rsidRDefault="00856A72" w:rsidP="00856A72">
      <w:pPr>
        <w:numPr>
          <w:ilvl w:val="0"/>
          <w:numId w:val="4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план текста на основе памяток, образцов;</w:t>
      </w:r>
    </w:p>
    <w:p w:rsidR="00856A72" w:rsidRPr="00452118" w:rsidRDefault="00856A72" w:rsidP="00856A72">
      <w:pPr>
        <w:numPr>
          <w:ilvl w:val="0"/>
          <w:numId w:val="45"/>
        </w:numPr>
        <w:spacing w:after="0" w:line="240" w:lineRule="auto"/>
        <w:rPr>
          <w:rFonts w:ascii="Times New Roman" w:eastAsia="Times New Roman" w:hAnsi="Times New Roman" w:cs="Times New Roman"/>
          <w:color w:val="000000"/>
          <w:sz w:val="24"/>
          <w:szCs w:val="24"/>
          <w:lang w:eastAsia="ru-RU"/>
        </w:rPr>
      </w:pPr>
      <w:r w:rsidRPr="00452118">
        <w:rPr>
          <w:rFonts w:ascii="Times New Roman" w:eastAsia="Times New Roman" w:hAnsi="Times New Roman" w:cs="Times New Roman"/>
          <w:color w:val="000000"/>
          <w:sz w:val="24"/>
          <w:szCs w:val="24"/>
          <w:lang w:eastAsia="ru-RU"/>
        </w:rPr>
        <w:t>составлять текст заданного типа, в том числе деловые тексты (записка, объявление, поздравительное письмо).</w:t>
      </w:r>
    </w:p>
    <w:p w:rsidR="00856A72" w:rsidRPr="00452118" w:rsidRDefault="00856A72" w:rsidP="00856A72">
      <w:pPr>
        <w:pStyle w:val="a3"/>
        <w:rPr>
          <w:rFonts w:ascii="Times New Roman" w:hAnsi="Times New Roman" w:cs="Times New Roman"/>
          <w:sz w:val="24"/>
          <w:szCs w:val="24"/>
        </w:rPr>
      </w:pPr>
    </w:p>
    <w:p w:rsidR="00856A72" w:rsidRPr="00452118" w:rsidRDefault="00856A72" w:rsidP="00856A72">
      <w:pPr>
        <w:pStyle w:val="a3"/>
        <w:jc w:val="center"/>
        <w:rPr>
          <w:rFonts w:ascii="Times New Roman" w:hAnsi="Times New Roman" w:cs="Times New Roman"/>
          <w:b/>
          <w:sz w:val="24"/>
          <w:szCs w:val="24"/>
        </w:rPr>
      </w:pPr>
      <w:r w:rsidRPr="00452118">
        <w:rPr>
          <w:rFonts w:ascii="Times New Roman" w:hAnsi="Times New Roman" w:cs="Times New Roman"/>
          <w:b/>
          <w:sz w:val="24"/>
          <w:szCs w:val="24"/>
        </w:rPr>
        <w:t xml:space="preserve">Содержание курса </w:t>
      </w:r>
    </w:p>
    <w:p w:rsidR="00856A72" w:rsidRPr="00452118" w:rsidRDefault="00856A72" w:rsidP="00856A72">
      <w:pPr>
        <w:pStyle w:val="a3"/>
        <w:jc w:val="center"/>
        <w:rPr>
          <w:rFonts w:ascii="Times New Roman" w:hAnsi="Times New Roman" w:cs="Times New Roman"/>
          <w:b/>
          <w:sz w:val="24"/>
          <w:szCs w:val="24"/>
        </w:rPr>
      </w:pPr>
      <w:r w:rsidRPr="00452118">
        <w:rPr>
          <w:rFonts w:ascii="Times New Roman" w:hAnsi="Times New Roman" w:cs="Times New Roman"/>
          <w:b/>
          <w:sz w:val="24"/>
          <w:szCs w:val="24"/>
        </w:rPr>
        <w:t>русский язык 4 класса</w:t>
      </w:r>
    </w:p>
    <w:p w:rsidR="00856A72" w:rsidRPr="00452118" w:rsidRDefault="00856A72" w:rsidP="00856A72">
      <w:pPr>
        <w:shd w:val="clear" w:color="auto" w:fill="FFFFFF"/>
        <w:spacing w:line="338" w:lineRule="atLeast"/>
        <w:jc w:val="center"/>
        <w:rPr>
          <w:rFonts w:ascii="Times New Roman" w:hAnsi="Times New Roman" w:cs="Times New Roman"/>
          <w:b/>
          <w:iCs/>
          <w:sz w:val="24"/>
          <w:szCs w:val="24"/>
        </w:rPr>
      </w:pPr>
    </w:p>
    <w:p w:rsidR="00856A72" w:rsidRPr="00452118" w:rsidRDefault="00856A72" w:rsidP="00856A72">
      <w:pPr>
        <w:pStyle w:val="a3"/>
        <w:rPr>
          <w:rFonts w:ascii="Times New Roman" w:hAnsi="Times New Roman" w:cs="Times New Roman"/>
          <w:b/>
          <w:iCs/>
          <w:sz w:val="24"/>
          <w:szCs w:val="24"/>
          <w:u w:val="single"/>
        </w:rPr>
      </w:pPr>
      <w:r w:rsidRPr="00452118">
        <w:rPr>
          <w:rFonts w:ascii="Times New Roman" w:hAnsi="Times New Roman" w:cs="Times New Roman"/>
          <w:b/>
          <w:iCs/>
          <w:sz w:val="24"/>
          <w:szCs w:val="24"/>
        </w:rPr>
        <w:t xml:space="preserve">1. </w:t>
      </w:r>
      <w:r w:rsidRPr="00452118">
        <w:rPr>
          <w:rFonts w:ascii="Times New Roman" w:hAnsi="Times New Roman" w:cs="Times New Roman"/>
          <w:b/>
          <w:iCs/>
          <w:sz w:val="24"/>
          <w:szCs w:val="24"/>
          <w:u w:val="single"/>
        </w:rPr>
        <w:t>Повторяем – узнаем новое (16 часов)</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sz w:val="24"/>
          <w:szCs w:val="24"/>
        </w:rPr>
        <w:t>Речевое общение, речь устная и письменная – расширение понятия речевое общение, качество речевого общения: выразительность, логичность, информативность, правильность. Цель речевого общения: умение вести диалог, аргументировать своё высказывание, доказывать свою точку зрения. Речевая культура. Обращение: речевой этикет, использование формул речевого этикета в различных сферах общения. Обращение, знаки препинания при обращении. Наблюдение за построением диалогов в устной и письменной речи. Текст как речевое произведение: тема, главная мысль, заглавие, опорные слова, абзацы. Расширение представлений о тексте: составление текста на заданную тему и текста, отражающего проблему общения. Различные типы текстов: повествование, рассуждение, описание. Составление различных типов текстов. План текста – простой и развёрнутый. Составление памяток, определяющих последовательность действий</w:t>
      </w:r>
      <w:proofErr w:type="gramStart"/>
      <w:r w:rsidRPr="00452118">
        <w:rPr>
          <w:rFonts w:ascii="Times New Roman" w:hAnsi="Times New Roman" w:cs="Times New Roman"/>
          <w:sz w:val="24"/>
          <w:szCs w:val="24"/>
        </w:rPr>
        <w:t xml:space="preserve"> .</w:t>
      </w:r>
      <w:proofErr w:type="gramEnd"/>
      <w:r w:rsidRPr="00452118">
        <w:rPr>
          <w:rFonts w:ascii="Times New Roman" w:hAnsi="Times New Roman" w:cs="Times New Roman"/>
          <w:sz w:val="24"/>
          <w:szCs w:val="24"/>
        </w:rPr>
        <w:t xml:space="preserve"> Изложение текста по самостоятельно или коллективно составленному плану. Сочинение на заданную тему, а также по выбору. Написание деловых текстов: записки, объявления, письма, заявления, объяснительной записки. Культура оформления письменного текста: разборчивое письмо в соответствии с требованиями каллиграфии.</w:t>
      </w:r>
    </w:p>
    <w:p w:rsidR="00856A72" w:rsidRPr="00452118" w:rsidRDefault="00856A72" w:rsidP="00856A72">
      <w:pPr>
        <w:pStyle w:val="a3"/>
        <w:rPr>
          <w:rFonts w:ascii="Times New Roman" w:hAnsi="Times New Roman" w:cs="Times New Roman"/>
          <w:b/>
          <w:iCs/>
          <w:sz w:val="24"/>
          <w:szCs w:val="24"/>
          <w:u w:val="single"/>
        </w:rPr>
      </w:pPr>
      <w:r w:rsidRPr="00452118">
        <w:rPr>
          <w:rFonts w:ascii="Times New Roman" w:hAnsi="Times New Roman" w:cs="Times New Roman"/>
          <w:b/>
          <w:iCs/>
          <w:sz w:val="24"/>
          <w:szCs w:val="24"/>
          <w:u w:val="single"/>
        </w:rPr>
        <w:lastRenderedPageBreak/>
        <w:t>2. Язык как средство общения (28 часов)</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sz w:val="24"/>
          <w:szCs w:val="24"/>
        </w:rPr>
        <w:t xml:space="preserve">Средства общения: роль языка в общении, роль письменности в истории человечества, систематизация об основных языковых единицах (звуках, буквах, словах, предложениях, текстах). Повторение изученных орфограмм. Предложение: повторение знаний о предложении, различие предложений и словосочетаний, различные виды предложений. Главные и второстепенные члены предложения: подлежащее и сказуемое как грамматическая основа предложения, способы выражения подлежащего и сказуемого, роль второстепенных членов предложения. Предложения с однородными членами: смысловая ёмкость предложений с однородными членами, интонационное и пунктуационное оформление предложений с однородными членами. </w:t>
      </w:r>
      <w:proofErr w:type="gramStart"/>
      <w:r w:rsidRPr="00452118">
        <w:rPr>
          <w:rFonts w:ascii="Times New Roman" w:hAnsi="Times New Roman" w:cs="Times New Roman"/>
          <w:sz w:val="24"/>
          <w:szCs w:val="24"/>
        </w:rPr>
        <w:t xml:space="preserve">Простые и сложные предложения: знаки препинания в сложных предложения с союзами </w:t>
      </w:r>
      <w:r w:rsidRPr="00452118">
        <w:rPr>
          <w:rFonts w:ascii="Times New Roman" w:hAnsi="Times New Roman" w:cs="Times New Roman"/>
          <w:iCs/>
          <w:sz w:val="24"/>
          <w:szCs w:val="24"/>
        </w:rPr>
        <w:t>и, а,</w:t>
      </w:r>
      <w:r w:rsidRPr="00452118">
        <w:rPr>
          <w:rFonts w:ascii="Times New Roman" w:hAnsi="Times New Roman" w:cs="Times New Roman"/>
          <w:sz w:val="24"/>
          <w:szCs w:val="24"/>
        </w:rPr>
        <w:t xml:space="preserve"> использование простых и сложных предложений в речи.</w:t>
      </w:r>
      <w:proofErr w:type="gramEnd"/>
      <w:r w:rsidRPr="00452118">
        <w:rPr>
          <w:rFonts w:ascii="Times New Roman" w:hAnsi="Times New Roman" w:cs="Times New Roman"/>
          <w:sz w:val="24"/>
          <w:szCs w:val="24"/>
        </w:rPr>
        <w:t xml:space="preserve"> Словосочетание. Слово и его значение: обобщение представлений о лексическом значении слова, слова, как языковой знак, имеющий не только план выражения, но и план содержания, тематическая классификация слов, прямое и переносное значение слов, многозначность слов, метафора и сравнение, синонимы, антонимы, омонимы, различные виды лингвистических словарей.</w:t>
      </w:r>
    </w:p>
    <w:p w:rsidR="00856A72" w:rsidRPr="00452118" w:rsidRDefault="00856A72" w:rsidP="00856A72">
      <w:pPr>
        <w:pStyle w:val="a3"/>
        <w:rPr>
          <w:rFonts w:ascii="Times New Roman" w:hAnsi="Times New Roman" w:cs="Times New Roman"/>
          <w:sz w:val="24"/>
          <w:szCs w:val="24"/>
        </w:rPr>
      </w:pPr>
    </w:p>
    <w:p w:rsidR="00856A72" w:rsidRPr="00452118" w:rsidRDefault="00856A72" w:rsidP="00856A72">
      <w:pPr>
        <w:pStyle w:val="a3"/>
        <w:rPr>
          <w:rFonts w:ascii="Times New Roman" w:hAnsi="Times New Roman" w:cs="Times New Roman"/>
          <w:b/>
          <w:iCs/>
          <w:sz w:val="24"/>
          <w:szCs w:val="24"/>
          <w:u w:val="single"/>
        </w:rPr>
      </w:pPr>
      <w:r w:rsidRPr="00452118">
        <w:rPr>
          <w:rFonts w:ascii="Times New Roman" w:hAnsi="Times New Roman" w:cs="Times New Roman"/>
          <w:b/>
          <w:sz w:val="24"/>
          <w:szCs w:val="24"/>
        </w:rPr>
        <w:t xml:space="preserve">3. </w:t>
      </w:r>
      <w:r w:rsidRPr="00452118">
        <w:rPr>
          <w:rFonts w:ascii="Times New Roman" w:hAnsi="Times New Roman" w:cs="Times New Roman"/>
          <w:b/>
          <w:iCs/>
          <w:sz w:val="24"/>
          <w:szCs w:val="24"/>
          <w:u w:val="single"/>
        </w:rPr>
        <w:t>Состав слова (17 часов)</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sz w:val="24"/>
          <w:szCs w:val="24"/>
        </w:rPr>
        <w:t xml:space="preserve">Состав слова. Однокоренные слова. Повторение и систематизация основных орфограмм корня. Правописание суффиксов – </w:t>
      </w:r>
      <w:proofErr w:type="spellStart"/>
      <w:r w:rsidRPr="00452118">
        <w:rPr>
          <w:rFonts w:ascii="Times New Roman" w:hAnsi="Times New Roman" w:cs="Times New Roman"/>
          <w:sz w:val="24"/>
          <w:szCs w:val="24"/>
        </w:rPr>
        <w:t>и</w:t>
      </w:r>
      <w:proofErr w:type="gramStart"/>
      <w:r w:rsidRPr="00452118">
        <w:rPr>
          <w:rFonts w:ascii="Times New Roman" w:hAnsi="Times New Roman" w:cs="Times New Roman"/>
          <w:sz w:val="24"/>
          <w:szCs w:val="24"/>
        </w:rPr>
        <w:t>к</w:t>
      </w:r>
      <w:proofErr w:type="spellEnd"/>
      <w:r w:rsidRPr="00452118">
        <w:rPr>
          <w:rFonts w:ascii="Times New Roman" w:hAnsi="Times New Roman" w:cs="Times New Roman"/>
          <w:sz w:val="24"/>
          <w:szCs w:val="24"/>
        </w:rPr>
        <w:t>-</w:t>
      </w:r>
      <w:proofErr w:type="gramEnd"/>
      <w:r w:rsidRPr="00452118">
        <w:rPr>
          <w:rFonts w:ascii="Times New Roman" w:hAnsi="Times New Roman" w:cs="Times New Roman"/>
          <w:sz w:val="24"/>
          <w:szCs w:val="24"/>
        </w:rPr>
        <w:t>, -</w:t>
      </w:r>
      <w:proofErr w:type="spellStart"/>
      <w:r w:rsidRPr="00452118">
        <w:rPr>
          <w:rFonts w:ascii="Times New Roman" w:hAnsi="Times New Roman" w:cs="Times New Roman"/>
          <w:sz w:val="24"/>
          <w:szCs w:val="24"/>
        </w:rPr>
        <w:t>ек</w:t>
      </w:r>
      <w:proofErr w:type="spellEnd"/>
      <w:r w:rsidRPr="00452118">
        <w:rPr>
          <w:rFonts w:ascii="Times New Roman" w:hAnsi="Times New Roman" w:cs="Times New Roman"/>
          <w:sz w:val="24"/>
          <w:szCs w:val="24"/>
        </w:rPr>
        <w:t>-. Сложные слова. Образование новых слов с помощью приставок и суффиксов.</w:t>
      </w:r>
    </w:p>
    <w:p w:rsidR="00856A72" w:rsidRPr="00452118" w:rsidRDefault="00856A72" w:rsidP="00856A72">
      <w:pPr>
        <w:pStyle w:val="a3"/>
        <w:rPr>
          <w:rFonts w:ascii="Times New Roman" w:hAnsi="Times New Roman" w:cs="Times New Roman"/>
          <w:sz w:val="24"/>
          <w:szCs w:val="24"/>
        </w:rPr>
      </w:pPr>
    </w:p>
    <w:p w:rsidR="00856A72" w:rsidRPr="00452118" w:rsidRDefault="00856A72" w:rsidP="00856A72">
      <w:pPr>
        <w:pStyle w:val="a3"/>
        <w:rPr>
          <w:rFonts w:ascii="Times New Roman" w:hAnsi="Times New Roman" w:cs="Times New Roman"/>
          <w:b/>
          <w:iCs/>
          <w:sz w:val="24"/>
          <w:szCs w:val="24"/>
          <w:u w:val="single"/>
        </w:rPr>
      </w:pPr>
      <w:r w:rsidRPr="00452118">
        <w:rPr>
          <w:rFonts w:ascii="Times New Roman" w:hAnsi="Times New Roman" w:cs="Times New Roman"/>
          <w:b/>
          <w:iCs/>
          <w:sz w:val="24"/>
          <w:szCs w:val="24"/>
        </w:rPr>
        <w:t xml:space="preserve">4. </w:t>
      </w:r>
      <w:r w:rsidRPr="00452118">
        <w:rPr>
          <w:rFonts w:ascii="Times New Roman" w:hAnsi="Times New Roman" w:cs="Times New Roman"/>
          <w:b/>
          <w:iCs/>
          <w:sz w:val="24"/>
          <w:szCs w:val="24"/>
          <w:u w:val="single"/>
        </w:rPr>
        <w:t>Слово как часть речи (62 часа)</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sz w:val="24"/>
          <w:szCs w:val="24"/>
        </w:rPr>
        <w:t>Целостное представление о частях речи. Их роль в предложении. Критерии выделения частей речи</w:t>
      </w:r>
      <w:proofErr w:type="gramStart"/>
      <w:r w:rsidRPr="00452118">
        <w:rPr>
          <w:rFonts w:ascii="Times New Roman" w:hAnsi="Times New Roman" w:cs="Times New Roman"/>
          <w:sz w:val="24"/>
          <w:szCs w:val="24"/>
        </w:rPr>
        <w:t xml:space="preserve"> :</w:t>
      </w:r>
      <w:proofErr w:type="gramEnd"/>
      <w:r w:rsidRPr="00452118">
        <w:rPr>
          <w:rFonts w:ascii="Times New Roman" w:hAnsi="Times New Roman" w:cs="Times New Roman"/>
          <w:sz w:val="24"/>
          <w:szCs w:val="24"/>
        </w:rPr>
        <w:t xml:space="preserve"> общее значение, набор грамматических значений, роль в предложении. Грамматическое значение частей речи (общее представление).</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b/>
          <w:iCs/>
          <w:sz w:val="24"/>
          <w:szCs w:val="24"/>
        </w:rPr>
        <w:t>Имя существительное.</w:t>
      </w:r>
      <w:r w:rsidRPr="00452118">
        <w:rPr>
          <w:rFonts w:ascii="Times New Roman" w:hAnsi="Times New Roman" w:cs="Times New Roman"/>
          <w:sz w:val="24"/>
          <w:szCs w:val="24"/>
        </w:rPr>
        <w:t xml:space="preserve">  Общее значение предметности существительных, вопросы, род имён существительных (постоянный признак), число, падеж (изменяемые признаки), закрепление алгоритма определения падежа имени существительного. Несклоняемые имена существительные. Три склонения имён существительных. Склонение имен существительных единственного числа: безударные падежные окончания имен существительных 1 –го и 2-го  и 3-го склонения (кроме имен существительных на </w:t>
      </w:r>
      <w:proofErr w:type="gramStart"/>
      <w:r w:rsidRPr="00452118">
        <w:rPr>
          <w:rFonts w:ascii="Times New Roman" w:hAnsi="Times New Roman" w:cs="Times New Roman"/>
          <w:sz w:val="24"/>
          <w:szCs w:val="24"/>
        </w:rPr>
        <w:t>–м</w:t>
      </w:r>
      <w:proofErr w:type="gramEnd"/>
      <w:r w:rsidRPr="00452118">
        <w:rPr>
          <w:rFonts w:ascii="Times New Roman" w:hAnsi="Times New Roman" w:cs="Times New Roman"/>
          <w:sz w:val="24"/>
          <w:szCs w:val="24"/>
        </w:rPr>
        <w:t>я, -</w:t>
      </w:r>
      <w:proofErr w:type="spellStart"/>
      <w:r w:rsidRPr="00452118">
        <w:rPr>
          <w:rFonts w:ascii="Times New Roman" w:hAnsi="Times New Roman" w:cs="Times New Roman"/>
          <w:sz w:val="24"/>
          <w:szCs w:val="24"/>
        </w:rPr>
        <w:t>ий</w:t>
      </w:r>
      <w:proofErr w:type="spellEnd"/>
      <w:r w:rsidRPr="00452118">
        <w:rPr>
          <w:rFonts w:ascii="Times New Roman" w:hAnsi="Times New Roman" w:cs="Times New Roman"/>
          <w:sz w:val="24"/>
          <w:szCs w:val="24"/>
        </w:rPr>
        <w:t>, -</w:t>
      </w:r>
      <w:proofErr w:type="spellStart"/>
      <w:r w:rsidRPr="00452118">
        <w:rPr>
          <w:rFonts w:ascii="Times New Roman" w:hAnsi="Times New Roman" w:cs="Times New Roman"/>
          <w:sz w:val="24"/>
          <w:szCs w:val="24"/>
        </w:rPr>
        <w:t>ие</w:t>
      </w:r>
      <w:proofErr w:type="spellEnd"/>
      <w:r w:rsidRPr="00452118">
        <w:rPr>
          <w:rFonts w:ascii="Times New Roman" w:hAnsi="Times New Roman" w:cs="Times New Roman"/>
          <w:sz w:val="24"/>
          <w:szCs w:val="24"/>
        </w:rPr>
        <w:t>, -</w:t>
      </w:r>
      <w:proofErr w:type="spellStart"/>
      <w:r w:rsidRPr="00452118">
        <w:rPr>
          <w:rFonts w:ascii="Times New Roman" w:hAnsi="Times New Roman" w:cs="Times New Roman"/>
          <w:sz w:val="24"/>
          <w:szCs w:val="24"/>
        </w:rPr>
        <w:t>ия</w:t>
      </w:r>
      <w:proofErr w:type="spellEnd"/>
      <w:r w:rsidRPr="00452118">
        <w:rPr>
          <w:rFonts w:ascii="Times New Roman" w:hAnsi="Times New Roman" w:cs="Times New Roman"/>
          <w:sz w:val="24"/>
          <w:szCs w:val="24"/>
        </w:rPr>
        <w:t>). Склонение имен существительных во множественном числе. Варианты падежных окончаний имен существительных. Разбор имени существительного как части речи. Разбор имен существительных в речи и предложении.</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b/>
          <w:iCs/>
          <w:sz w:val="24"/>
          <w:szCs w:val="24"/>
        </w:rPr>
        <w:t>Имя прилагательное.</w:t>
      </w:r>
      <w:r w:rsidRPr="00452118">
        <w:rPr>
          <w:rFonts w:ascii="Times New Roman" w:hAnsi="Times New Roman" w:cs="Times New Roman"/>
          <w:iCs/>
          <w:sz w:val="24"/>
          <w:szCs w:val="24"/>
        </w:rPr>
        <w:t xml:space="preserve">  О</w:t>
      </w:r>
      <w:r w:rsidRPr="00452118">
        <w:rPr>
          <w:rFonts w:ascii="Times New Roman" w:hAnsi="Times New Roman" w:cs="Times New Roman"/>
          <w:sz w:val="24"/>
          <w:szCs w:val="24"/>
        </w:rPr>
        <w:t xml:space="preserve">бщее значение: признак, качество предмета, вопросы. Изменение прилагательных по родам, числам и падежам. Склонение имён прилагательных: </w:t>
      </w:r>
      <w:proofErr w:type="gramStart"/>
      <w:r w:rsidRPr="00452118">
        <w:rPr>
          <w:rFonts w:ascii="Times New Roman" w:hAnsi="Times New Roman" w:cs="Times New Roman"/>
          <w:sz w:val="24"/>
          <w:szCs w:val="24"/>
        </w:rPr>
        <w:t>безударные</w:t>
      </w:r>
      <w:proofErr w:type="gramEnd"/>
      <w:r w:rsidRPr="00452118">
        <w:rPr>
          <w:rFonts w:ascii="Times New Roman" w:hAnsi="Times New Roman" w:cs="Times New Roman"/>
          <w:sz w:val="24"/>
          <w:szCs w:val="24"/>
        </w:rPr>
        <w:t xml:space="preserve"> падежные </w:t>
      </w:r>
      <w:proofErr w:type="spellStart"/>
      <w:r w:rsidRPr="00452118">
        <w:rPr>
          <w:rFonts w:ascii="Times New Roman" w:hAnsi="Times New Roman" w:cs="Times New Roman"/>
          <w:sz w:val="24"/>
          <w:szCs w:val="24"/>
        </w:rPr>
        <w:t>окончанияимен</w:t>
      </w:r>
      <w:proofErr w:type="spellEnd"/>
      <w:r w:rsidRPr="00452118">
        <w:rPr>
          <w:rFonts w:ascii="Times New Roman" w:hAnsi="Times New Roman" w:cs="Times New Roman"/>
          <w:sz w:val="24"/>
          <w:szCs w:val="24"/>
        </w:rPr>
        <w:t xml:space="preserve"> прилагательных в единственном и множественном числе. Образование имен прилагательных. Разбор имени прилагательного как части речи.</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b/>
          <w:iCs/>
          <w:sz w:val="24"/>
          <w:szCs w:val="24"/>
        </w:rPr>
        <w:t>Местоимение</w:t>
      </w:r>
      <w:r w:rsidRPr="00452118">
        <w:rPr>
          <w:rFonts w:ascii="Times New Roman" w:hAnsi="Times New Roman" w:cs="Times New Roman"/>
          <w:b/>
          <w:sz w:val="24"/>
          <w:szCs w:val="24"/>
        </w:rPr>
        <w:t>.</w:t>
      </w:r>
      <w:r w:rsidRPr="00452118">
        <w:rPr>
          <w:rFonts w:ascii="Times New Roman" w:hAnsi="Times New Roman" w:cs="Times New Roman"/>
          <w:sz w:val="24"/>
          <w:szCs w:val="24"/>
        </w:rPr>
        <w:t xml:space="preserve">  Общие сведения о местоимении как части речи. Местоимения 1-го, 2-го и 3-го лица единственного и множественного числа. Склонение личных местоимений. Правописание личных местоимений с предлогами. Личные местоимения как члены предложения, их роль в предложении.</w:t>
      </w:r>
    </w:p>
    <w:p w:rsidR="00856A72" w:rsidRPr="00452118" w:rsidRDefault="00856A72" w:rsidP="00856A72">
      <w:pPr>
        <w:pStyle w:val="a3"/>
        <w:rPr>
          <w:rFonts w:ascii="Times New Roman" w:hAnsi="Times New Roman" w:cs="Times New Roman"/>
          <w:sz w:val="24"/>
          <w:szCs w:val="24"/>
        </w:rPr>
      </w:pPr>
      <w:proofErr w:type="spellStart"/>
      <w:r w:rsidRPr="00452118">
        <w:rPr>
          <w:rFonts w:ascii="Times New Roman" w:hAnsi="Times New Roman" w:cs="Times New Roman"/>
          <w:b/>
          <w:iCs/>
          <w:sz w:val="24"/>
          <w:szCs w:val="24"/>
        </w:rPr>
        <w:t>Глагол</w:t>
      </w:r>
      <w:proofErr w:type="gramStart"/>
      <w:r w:rsidRPr="00452118">
        <w:rPr>
          <w:rFonts w:ascii="Times New Roman" w:hAnsi="Times New Roman" w:cs="Times New Roman"/>
          <w:b/>
          <w:iCs/>
          <w:sz w:val="24"/>
          <w:szCs w:val="24"/>
        </w:rPr>
        <w:t>.</w:t>
      </w:r>
      <w:r w:rsidRPr="00452118">
        <w:rPr>
          <w:rFonts w:ascii="Times New Roman" w:hAnsi="Times New Roman" w:cs="Times New Roman"/>
          <w:sz w:val="24"/>
          <w:szCs w:val="24"/>
        </w:rPr>
        <w:t>О</w:t>
      </w:r>
      <w:proofErr w:type="gramEnd"/>
      <w:r w:rsidRPr="00452118">
        <w:rPr>
          <w:rFonts w:ascii="Times New Roman" w:hAnsi="Times New Roman" w:cs="Times New Roman"/>
          <w:sz w:val="24"/>
          <w:szCs w:val="24"/>
        </w:rPr>
        <w:t>бщее</w:t>
      </w:r>
      <w:proofErr w:type="spellEnd"/>
      <w:r w:rsidRPr="00452118">
        <w:rPr>
          <w:rFonts w:ascii="Times New Roman" w:hAnsi="Times New Roman" w:cs="Times New Roman"/>
          <w:sz w:val="24"/>
          <w:szCs w:val="24"/>
        </w:rPr>
        <w:t xml:space="preserve"> значение действия, состояния, вопросы. Изменение глаголов по временам. Неопределенная форма глагола как его начальная форма. Изменение глаголов в настоящем и будущем времени по лицам и числам (спряжение). Наблюдение за личными окончаниями </w:t>
      </w:r>
      <w:r w:rsidRPr="00452118">
        <w:rPr>
          <w:rFonts w:ascii="Times New Roman" w:hAnsi="Times New Roman" w:cs="Times New Roman"/>
          <w:sz w:val="24"/>
          <w:szCs w:val="24"/>
        </w:rPr>
        <w:lastRenderedPageBreak/>
        <w:t xml:space="preserve">глаголов при спряжении в единственном и во множественном числе. </w:t>
      </w:r>
      <w:proofErr w:type="spellStart"/>
      <w:proofErr w:type="gramStart"/>
      <w:r w:rsidRPr="00452118">
        <w:rPr>
          <w:rFonts w:ascii="Times New Roman" w:hAnsi="Times New Roman" w:cs="Times New Roman"/>
          <w:sz w:val="24"/>
          <w:szCs w:val="24"/>
        </w:rPr>
        <w:t>I</w:t>
      </w:r>
      <w:proofErr w:type="gramEnd"/>
      <w:r w:rsidRPr="00452118">
        <w:rPr>
          <w:rFonts w:ascii="Times New Roman" w:hAnsi="Times New Roman" w:cs="Times New Roman"/>
          <w:sz w:val="24"/>
          <w:szCs w:val="24"/>
        </w:rPr>
        <w:t>иIIспряжение</w:t>
      </w:r>
      <w:proofErr w:type="spellEnd"/>
      <w:r w:rsidRPr="00452118">
        <w:rPr>
          <w:rFonts w:ascii="Times New Roman" w:hAnsi="Times New Roman" w:cs="Times New Roman"/>
          <w:sz w:val="24"/>
          <w:szCs w:val="24"/>
        </w:rPr>
        <w:t xml:space="preserve"> глаголов. Способы определения спряжения глаголов. Правописание глаголов на </w:t>
      </w:r>
      <w:proofErr w:type="gramStart"/>
      <w:r w:rsidRPr="00452118">
        <w:rPr>
          <w:rFonts w:ascii="Times New Roman" w:hAnsi="Times New Roman" w:cs="Times New Roman"/>
          <w:sz w:val="24"/>
          <w:szCs w:val="24"/>
        </w:rPr>
        <w:t>–</w:t>
      </w:r>
      <w:proofErr w:type="spellStart"/>
      <w:r w:rsidRPr="00452118">
        <w:rPr>
          <w:rFonts w:ascii="Times New Roman" w:hAnsi="Times New Roman" w:cs="Times New Roman"/>
          <w:sz w:val="24"/>
          <w:szCs w:val="24"/>
        </w:rPr>
        <w:t>т</w:t>
      </w:r>
      <w:proofErr w:type="gramEnd"/>
      <w:r w:rsidRPr="00452118">
        <w:rPr>
          <w:rFonts w:ascii="Times New Roman" w:hAnsi="Times New Roman" w:cs="Times New Roman"/>
          <w:sz w:val="24"/>
          <w:szCs w:val="24"/>
        </w:rPr>
        <w:t>ся</w:t>
      </w:r>
      <w:proofErr w:type="spellEnd"/>
      <w:r w:rsidRPr="00452118">
        <w:rPr>
          <w:rFonts w:ascii="Times New Roman" w:hAnsi="Times New Roman" w:cs="Times New Roman"/>
          <w:sz w:val="24"/>
          <w:szCs w:val="24"/>
        </w:rPr>
        <w:t xml:space="preserve"> и –</w:t>
      </w:r>
      <w:proofErr w:type="spellStart"/>
      <w:r w:rsidRPr="00452118">
        <w:rPr>
          <w:rFonts w:ascii="Times New Roman" w:hAnsi="Times New Roman" w:cs="Times New Roman"/>
          <w:sz w:val="24"/>
          <w:szCs w:val="24"/>
        </w:rPr>
        <w:t>ться</w:t>
      </w:r>
      <w:proofErr w:type="spellEnd"/>
      <w:r w:rsidRPr="00452118">
        <w:rPr>
          <w:rFonts w:ascii="Times New Roman" w:hAnsi="Times New Roman" w:cs="Times New Roman"/>
          <w:sz w:val="24"/>
          <w:szCs w:val="24"/>
        </w:rPr>
        <w:t xml:space="preserve">. </w:t>
      </w:r>
      <w:proofErr w:type="spellStart"/>
      <w:r w:rsidRPr="00452118">
        <w:rPr>
          <w:rFonts w:ascii="Times New Roman" w:hAnsi="Times New Roman" w:cs="Times New Roman"/>
          <w:sz w:val="24"/>
          <w:szCs w:val="24"/>
        </w:rPr>
        <w:t>Глаглы-исключения</w:t>
      </w:r>
      <w:proofErr w:type="spellEnd"/>
      <w:r w:rsidRPr="00452118">
        <w:rPr>
          <w:rFonts w:ascii="Times New Roman" w:hAnsi="Times New Roman" w:cs="Times New Roman"/>
          <w:sz w:val="24"/>
          <w:szCs w:val="24"/>
        </w:rPr>
        <w:t xml:space="preserve">. Написание окончаний в глаголах исключениях в </w:t>
      </w:r>
      <w:proofErr w:type="spellStart"/>
      <w:proofErr w:type="gramStart"/>
      <w:r w:rsidRPr="00452118">
        <w:rPr>
          <w:rFonts w:ascii="Times New Roman" w:hAnsi="Times New Roman" w:cs="Times New Roman"/>
          <w:sz w:val="24"/>
          <w:szCs w:val="24"/>
        </w:rPr>
        <w:t>I</w:t>
      </w:r>
      <w:proofErr w:type="gramEnd"/>
      <w:r w:rsidRPr="00452118">
        <w:rPr>
          <w:rFonts w:ascii="Times New Roman" w:hAnsi="Times New Roman" w:cs="Times New Roman"/>
          <w:sz w:val="24"/>
          <w:szCs w:val="24"/>
        </w:rPr>
        <w:t>иIIспряжении</w:t>
      </w:r>
      <w:proofErr w:type="spellEnd"/>
      <w:r w:rsidRPr="00452118">
        <w:rPr>
          <w:rFonts w:ascii="Times New Roman" w:hAnsi="Times New Roman" w:cs="Times New Roman"/>
          <w:sz w:val="24"/>
          <w:szCs w:val="24"/>
        </w:rPr>
        <w:t>. Разбор глагола как части речи.</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b/>
          <w:iCs/>
          <w:sz w:val="24"/>
          <w:szCs w:val="24"/>
        </w:rPr>
        <w:t>Имя числительное.</w:t>
      </w:r>
      <w:r w:rsidRPr="00452118">
        <w:rPr>
          <w:rFonts w:ascii="Times New Roman" w:hAnsi="Times New Roman" w:cs="Times New Roman"/>
          <w:sz w:val="24"/>
          <w:szCs w:val="24"/>
        </w:rPr>
        <w:t xml:space="preserve">  Общее представление об имени числительном как части речи. Количественные и порядковые числительные, их различие по вопросам и функции. Разряды числительных по структуре: простые и сложные, употребление числительных в речи.</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iCs/>
          <w:sz w:val="24"/>
          <w:szCs w:val="24"/>
        </w:rPr>
        <w:t xml:space="preserve">Наречие.  </w:t>
      </w:r>
      <w:r w:rsidRPr="00452118">
        <w:rPr>
          <w:rFonts w:ascii="Times New Roman" w:hAnsi="Times New Roman" w:cs="Times New Roman"/>
          <w:sz w:val="24"/>
          <w:szCs w:val="24"/>
        </w:rPr>
        <w:t>Вопросы к наречиям, неизменяемость наречий, образование наречий от имен прилагательных, роль  наречий в предложении, употребление наречий в речи.</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iCs/>
          <w:sz w:val="24"/>
          <w:szCs w:val="24"/>
        </w:rPr>
        <w:t xml:space="preserve">Служебные части речи.  </w:t>
      </w:r>
      <w:r w:rsidRPr="00452118">
        <w:rPr>
          <w:rFonts w:ascii="Times New Roman" w:hAnsi="Times New Roman" w:cs="Times New Roman"/>
          <w:sz w:val="24"/>
          <w:szCs w:val="24"/>
        </w:rPr>
        <w:t>Предлоги, союзы, общее представление, значение и роль в предложении.</w:t>
      </w:r>
    </w:p>
    <w:p w:rsidR="00856A72" w:rsidRPr="00452118" w:rsidRDefault="00856A72" w:rsidP="00856A72">
      <w:pPr>
        <w:pStyle w:val="a3"/>
        <w:rPr>
          <w:rFonts w:ascii="Times New Roman" w:hAnsi="Times New Roman" w:cs="Times New Roman"/>
          <w:b/>
          <w:sz w:val="24"/>
          <w:szCs w:val="24"/>
          <w:u w:val="single"/>
        </w:rPr>
      </w:pPr>
      <w:r w:rsidRPr="00452118">
        <w:rPr>
          <w:rFonts w:ascii="Times New Roman" w:hAnsi="Times New Roman" w:cs="Times New Roman"/>
          <w:b/>
          <w:sz w:val="24"/>
          <w:szCs w:val="24"/>
          <w:u w:val="single"/>
        </w:rPr>
        <w:t>5.Повторение (13 часов)</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sz w:val="24"/>
          <w:szCs w:val="24"/>
        </w:rPr>
        <w:t>Средства общения: роль языка в общении, роль письменности в истории человечества, систематизация об основных языковых единицах (звуках, буквах, словах, предложениях, текстах). Повторение изученных орфограмм.</w:t>
      </w:r>
    </w:p>
    <w:p w:rsidR="00856A72" w:rsidRPr="00452118" w:rsidRDefault="00856A72" w:rsidP="00856A72">
      <w:pPr>
        <w:pStyle w:val="a3"/>
        <w:rPr>
          <w:rFonts w:ascii="Times New Roman" w:hAnsi="Times New Roman" w:cs="Times New Roman"/>
          <w:sz w:val="24"/>
          <w:szCs w:val="24"/>
        </w:rPr>
      </w:pPr>
      <w:r w:rsidRPr="00452118">
        <w:rPr>
          <w:rFonts w:ascii="Times New Roman" w:hAnsi="Times New Roman" w:cs="Times New Roman"/>
          <w:sz w:val="24"/>
          <w:szCs w:val="24"/>
        </w:rPr>
        <w:t xml:space="preserve">  Целостное представление о частях речи. Их роль в предложении. Критерии выделения частей речи</w:t>
      </w:r>
      <w:proofErr w:type="gramStart"/>
      <w:r w:rsidRPr="00452118">
        <w:rPr>
          <w:rFonts w:ascii="Times New Roman" w:hAnsi="Times New Roman" w:cs="Times New Roman"/>
          <w:sz w:val="24"/>
          <w:szCs w:val="24"/>
        </w:rPr>
        <w:t xml:space="preserve"> :</w:t>
      </w:r>
      <w:proofErr w:type="gramEnd"/>
      <w:r w:rsidRPr="00452118">
        <w:rPr>
          <w:rFonts w:ascii="Times New Roman" w:hAnsi="Times New Roman" w:cs="Times New Roman"/>
          <w:sz w:val="24"/>
          <w:szCs w:val="24"/>
        </w:rPr>
        <w:t xml:space="preserve"> общее значение, набор грамматических значений, роль в предложении. Грамматическое значение частей речи (общее представление).</w:t>
      </w:r>
    </w:p>
    <w:p w:rsidR="00856A72" w:rsidRPr="00452118" w:rsidRDefault="00856A72" w:rsidP="00856A72">
      <w:pPr>
        <w:pStyle w:val="a3"/>
        <w:rPr>
          <w:rFonts w:ascii="Times New Roman" w:hAnsi="Times New Roman" w:cs="Times New Roman"/>
          <w:sz w:val="24"/>
          <w:szCs w:val="24"/>
        </w:rPr>
      </w:pPr>
    </w:p>
    <w:p w:rsidR="00856A72" w:rsidRDefault="00856A72" w:rsidP="00856A72">
      <w:pPr>
        <w:rPr>
          <w:rFonts w:ascii="Times New Roman" w:hAnsi="Times New Roman" w:cs="Times New Roman"/>
          <w:b/>
          <w:sz w:val="24"/>
          <w:szCs w:val="24"/>
        </w:rPr>
      </w:pPr>
    </w:p>
    <w:p w:rsidR="00856A72" w:rsidRPr="00452118" w:rsidRDefault="00856A72" w:rsidP="00856A72">
      <w:pPr>
        <w:rPr>
          <w:rFonts w:ascii="Times New Roman" w:hAnsi="Times New Roman" w:cs="Times New Roman"/>
          <w:b/>
          <w:sz w:val="24"/>
          <w:szCs w:val="24"/>
        </w:rPr>
      </w:pPr>
    </w:p>
    <w:p w:rsidR="009465EE" w:rsidRDefault="009465EE"/>
    <w:sectPr w:rsidR="009465EE" w:rsidSect="00856A7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529AC"/>
    <w:multiLevelType w:val="multilevel"/>
    <w:tmpl w:val="DCB0F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574D8B"/>
    <w:multiLevelType w:val="multilevel"/>
    <w:tmpl w:val="07907F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BA763F"/>
    <w:multiLevelType w:val="multilevel"/>
    <w:tmpl w:val="1ACE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576C8C"/>
    <w:multiLevelType w:val="multilevel"/>
    <w:tmpl w:val="291C8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9A0D32"/>
    <w:multiLevelType w:val="multilevel"/>
    <w:tmpl w:val="CE46F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9008B5"/>
    <w:multiLevelType w:val="multilevel"/>
    <w:tmpl w:val="68A6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290FD6"/>
    <w:multiLevelType w:val="multilevel"/>
    <w:tmpl w:val="6CEC2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3AD5A8F"/>
    <w:multiLevelType w:val="multilevel"/>
    <w:tmpl w:val="C6F6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CF4E71"/>
    <w:multiLevelType w:val="multilevel"/>
    <w:tmpl w:val="35F0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7D3B7E"/>
    <w:multiLevelType w:val="multilevel"/>
    <w:tmpl w:val="3C0A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957D26"/>
    <w:multiLevelType w:val="multilevel"/>
    <w:tmpl w:val="F3D4B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8B5065"/>
    <w:multiLevelType w:val="multilevel"/>
    <w:tmpl w:val="11D69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0B1572"/>
    <w:multiLevelType w:val="multilevel"/>
    <w:tmpl w:val="CABA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405845"/>
    <w:multiLevelType w:val="multilevel"/>
    <w:tmpl w:val="52BC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870D14"/>
    <w:multiLevelType w:val="multilevel"/>
    <w:tmpl w:val="C8B0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712BD"/>
    <w:multiLevelType w:val="multilevel"/>
    <w:tmpl w:val="10829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1576F3"/>
    <w:multiLevelType w:val="multilevel"/>
    <w:tmpl w:val="270C5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0D1D84"/>
    <w:multiLevelType w:val="multilevel"/>
    <w:tmpl w:val="26A4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260CFA"/>
    <w:multiLevelType w:val="multilevel"/>
    <w:tmpl w:val="2C12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9F418E"/>
    <w:multiLevelType w:val="multilevel"/>
    <w:tmpl w:val="523C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36978"/>
    <w:multiLevelType w:val="multilevel"/>
    <w:tmpl w:val="D044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4A5E07"/>
    <w:multiLevelType w:val="multilevel"/>
    <w:tmpl w:val="DEA26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8A65F5"/>
    <w:multiLevelType w:val="multilevel"/>
    <w:tmpl w:val="6108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AD4590"/>
    <w:multiLevelType w:val="multilevel"/>
    <w:tmpl w:val="D8303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0F629E"/>
    <w:multiLevelType w:val="multilevel"/>
    <w:tmpl w:val="393C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281612"/>
    <w:multiLevelType w:val="multilevel"/>
    <w:tmpl w:val="DB361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A72755"/>
    <w:multiLevelType w:val="multilevel"/>
    <w:tmpl w:val="4EF68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02260D4"/>
    <w:multiLevelType w:val="multilevel"/>
    <w:tmpl w:val="E6666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3238FC"/>
    <w:multiLevelType w:val="multilevel"/>
    <w:tmpl w:val="C05E5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5214DC"/>
    <w:multiLevelType w:val="multilevel"/>
    <w:tmpl w:val="05E2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9D7BC3"/>
    <w:multiLevelType w:val="multilevel"/>
    <w:tmpl w:val="54A4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7A769F"/>
    <w:multiLevelType w:val="multilevel"/>
    <w:tmpl w:val="1A76A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5314AF5"/>
    <w:multiLevelType w:val="multilevel"/>
    <w:tmpl w:val="AC1C6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6244B05"/>
    <w:multiLevelType w:val="multilevel"/>
    <w:tmpl w:val="63EE2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456396"/>
    <w:multiLevelType w:val="multilevel"/>
    <w:tmpl w:val="8BB04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1A5807"/>
    <w:multiLevelType w:val="multilevel"/>
    <w:tmpl w:val="A58C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B55F14"/>
    <w:multiLevelType w:val="multilevel"/>
    <w:tmpl w:val="B6BA6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141087F"/>
    <w:multiLevelType w:val="multilevel"/>
    <w:tmpl w:val="6032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920B64"/>
    <w:multiLevelType w:val="multilevel"/>
    <w:tmpl w:val="6900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C30BF3"/>
    <w:multiLevelType w:val="multilevel"/>
    <w:tmpl w:val="42F29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6A39C6"/>
    <w:multiLevelType w:val="multilevel"/>
    <w:tmpl w:val="31A00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DF5697"/>
    <w:multiLevelType w:val="multilevel"/>
    <w:tmpl w:val="36C0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840B38"/>
    <w:multiLevelType w:val="multilevel"/>
    <w:tmpl w:val="4DFAE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2B4B80"/>
    <w:multiLevelType w:val="multilevel"/>
    <w:tmpl w:val="46B2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D5C08DF"/>
    <w:multiLevelType w:val="multilevel"/>
    <w:tmpl w:val="05B4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4"/>
  </w:num>
  <w:num w:numId="2">
    <w:abstractNumId w:val="26"/>
  </w:num>
  <w:num w:numId="3">
    <w:abstractNumId w:val="25"/>
  </w:num>
  <w:num w:numId="4">
    <w:abstractNumId w:val="22"/>
  </w:num>
  <w:num w:numId="5">
    <w:abstractNumId w:val="28"/>
  </w:num>
  <w:num w:numId="6">
    <w:abstractNumId w:val="24"/>
  </w:num>
  <w:num w:numId="7">
    <w:abstractNumId w:val="9"/>
  </w:num>
  <w:num w:numId="8">
    <w:abstractNumId w:val="43"/>
  </w:num>
  <w:num w:numId="9">
    <w:abstractNumId w:val="21"/>
  </w:num>
  <w:num w:numId="10">
    <w:abstractNumId w:val="19"/>
  </w:num>
  <w:num w:numId="11">
    <w:abstractNumId w:val="30"/>
  </w:num>
  <w:num w:numId="12">
    <w:abstractNumId w:val="1"/>
  </w:num>
  <w:num w:numId="13">
    <w:abstractNumId w:val="16"/>
  </w:num>
  <w:num w:numId="14">
    <w:abstractNumId w:val="11"/>
  </w:num>
  <w:num w:numId="15">
    <w:abstractNumId w:val="36"/>
  </w:num>
  <w:num w:numId="16">
    <w:abstractNumId w:val="29"/>
  </w:num>
  <w:num w:numId="17">
    <w:abstractNumId w:val="14"/>
  </w:num>
  <w:num w:numId="18">
    <w:abstractNumId w:val="4"/>
  </w:num>
  <w:num w:numId="19">
    <w:abstractNumId w:val="32"/>
  </w:num>
  <w:num w:numId="20">
    <w:abstractNumId w:val="3"/>
  </w:num>
  <w:num w:numId="21">
    <w:abstractNumId w:val="12"/>
  </w:num>
  <w:num w:numId="22">
    <w:abstractNumId w:val="34"/>
  </w:num>
  <w:num w:numId="23">
    <w:abstractNumId w:val="37"/>
  </w:num>
  <w:num w:numId="24">
    <w:abstractNumId w:val="20"/>
  </w:num>
  <w:num w:numId="25">
    <w:abstractNumId w:val="0"/>
  </w:num>
  <w:num w:numId="26">
    <w:abstractNumId w:val="15"/>
  </w:num>
  <w:num w:numId="27">
    <w:abstractNumId w:val="18"/>
  </w:num>
  <w:num w:numId="28">
    <w:abstractNumId w:val="42"/>
  </w:num>
  <w:num w:numId="29">
    <w:abstractNumId w:val="33"/>
  </w:num>
  <w:num w:numId="30">
    <w:abstractNumId w:val="5"/>
  </w:num>
  <w:num w:numId="31">
    <w:abstractNumId w:val="13"/>
  </w:num>
  <w:num w:numId="32">
    <w:abstractNumId w:val="41"/>
  </w:num>
  <w:num w:numId="33">
    <w:abstractNumId w:val="6"/>
  </w:num>
  <w:num w:numId="34">
    <w:abstractNumId w:val="2"/>
  </w:num>
  <w:num w:numId="35">
    <w:abstractNumId w:val="8"/>
  </w:num>
  <w:num w:numId="36">
    <w:abstractNumId w:val="35"/>
  </w:num>
  <w:num w:numId="37">
    <w:abstractNumId w:val="7"/>
  </w:num>
  <w:num w:numId="38">
    <w:abstractNumId w:val="27"/>
  </w:num>
  <w:num w:numId="39">
    <w:abstractNumId w:val="40"/>
  </w:num>
  <w:num w:numId="40">
    <w:abstractNumId w:val="10"/>
  </w:num>
  <w:num w:numId="41">
    <w:abstractNumId w:val="17"/>
  </w:num>
  <w:num w:numId="42">
    <w:abstractNumId w:val="39"/>
  </w:num>
  <w:num w:numId="43">
    <w:abstractNumId w:val="38"/>
  </w:num>
  <w:num w:numId="44">
    <w:abstractNumId w:val="23"/>
  </w:num>
  <w:num w:numId="4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856A72"/>
    <w:rsid w:val="005E41FE"/>
    <w:rsid w:val="00856A72"/>
    <w:rsid w:val="009465EE"/>
    <w:rsid w:val="00FE4E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A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6A72"/>
    <w:pPr>
      <w:spacing w:after="0" w:line="240" w:lineRule="auto"/>
    </w:pPr>
  </w:style>
  <w:style w:type="paragraph" w:styleId="a4">
    <w:name w:val="Balloon Text"/>
    <w:basedOn w:val="a"/>
    <w:link w:val="a5"/>
    <w:uiPriority w:val="99"/>
    <w:semiHidden/>
    <w:unhideWhenUsed/>
    <w:rsid w:val="00FE4E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4E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4273</Words>
  <Characters>24360</Characters>
  <Application>Microsoft Office Word</Application>
  <DocSecurity>0</DocSecurity>
  <Lines>203</Lines>
  <Paragraphs>57</Paragraphs>
  <ScaleCrop>false</ScaleCrop>
  <Company/>
  <LinksUpToDate>false</LinksUpToDate>
  <CharactersWithSpaces>28576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Разима</dc:creator>
  <cp:lastModifiedBy>Разима</cp:lastModifiedBy>
  <cp:revision>3</cp:revision>
  <dcterms:created xsi:type="dcterms:W3CDTF">2022-02-20T15:09:00Z</dcterms:created>
  <dcterms:modified xsi:type="dcterms:W3CDTF">2022-02-21T14:04:00Z</dcterms:modified>
</cp:coreProperties>
</file>